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2680F" w14:textId="77777777" w:rsidR="00D90A49" w:rsidRPr="006A3D94" w:rsidRDefault="00B07FDA">
      <w:pPr>
        <w:pStyle w:val="BodyText"/>
        <w:spacing w:before="68"/>
      </w:pPr>
      <w:r w:rsidRPr="006A3D94">
        <w:t>REGJISTRI</w:t>
      </w:r>
      <w:r w:rsidRPr="006A3D94">
        <w:rPr>
          <w:spacing w:val="-2"/>
        </w:rPr>
        <w:t xml:space="preserve"> </w:t>
      </w:r>
      <w:r w:rsidRPr="006A3D94">
        <w:t>I</w:t>
      </w:r>
      <w:r w:rsidRPr="006A3D94">
        <w:rPr>
          <w:spacing w:val="-1"/>
        </w:rPr>
        <w:t xml:space="preserve"> </w:t>
      </w:r>
      <w:r w:rsidRPr="006A3D94">
        <w:t>KËRKESAVE</w:t>
      </w:r>
      <w:r w:rsidRPr="006A3D94">
        <w:rPr>
          <w:spacing w:val="-1"/>
        </w:rPr>
        <w:t xml:space="preserve"> </w:t>
      </w:r>
      <w:r w:rsidRPr="006A3D94">
        <w:t>DHE</w:t>
      </w:r>
      <w:r w:rsidRPr="006A3D94">
        <w:rPr>
          <w:spacing w:val="-1"/>
        </w:rPr>
        <w:t xml:space="preserve"> </w:t>
      </w:r>
      <w:r w:rsidRPr="006A3D94">
        <w:rPr>
          <w:spacing w:val="-2"/>
        </w:rPr>
        <w:t>PËRGJIGJEVE</w:t>
      </w:r>
    </w:p>
    <w:p w14:paraId="6B4EDD9D" w14:textId="4E306B73" w:rsidR="00D90A49" w:rsidRPr="006A3D94" w:rsidRDefault="00774B34">
      <w:pPr>
        <w:pStyle w:val="BodyText"/>
        <w:ind w:left="5"/>
      </w:pPr>
      <w:r>
        <w:t>Shkurt</w:t>
      </w:r>
      <w:r w:rsidR="006A3D94" w:rsidRPr="006A3D94">
        <w:t xml:space="preserve"> 2026</w:t>
      </w:r>
    </w:p>
    <w:p w14:paraId="4B98CBE4" w14:textId="77777777" w:rsidR="00D90A49" w:rsidRPr="006A3D94" w:rsidRDefault="00D90A49">
      <w:pPr>
        <w:spacing w:before="2"/>
        <w:rPr>
          <w:b/>
          <w:sz w:val="16"/>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1349"/>
        <w:gridCol w:w="3553"/>
        <w:gridCol w:w="1309"/>
        <w:gridCol w:w="1888"/>
        <w:gridCol w:w="1700"/>
        <w:gridCol w:w="964"/>
      </w:tblGrid>
      <w:tr w:rsidR="00D90A49" w:rsidRPr="006A3D94" w14:paraId="014FCCB0" w14:textId="77777777">
        <w:trPr>
          <w:trHeight w:val="828"/>
        </w:trPr>
        <w:tc>
          <w:tcPr>
            <w:tcW w:w="584" w:type="dxa"/>
            <w:shd w:val="clear" w:color="auto" w:fill="F4AF83"/>
          </w:tcPr>
          <w:p w14:paraId="3FD2CD68" w14:textId="77777777" w:rsidR="00D90A49" w:rsidRPr="006A3D94" w:rsidRDefault="00B07FDA">
            <w:pPr>
              <w:pStyle w:val="TableParagraph"/>
              <w:spacing w:line="273" w:lineRule="exact"/>
              <w:ind w:left="122"/>
              <w:rPr>
                <w:b/>
                <w:sz w:val="24"/>
              </w:rPr>
            </w:pPr>
            <w:r w:rsidRPr="006A3D94">
              <w:rPr>
                <w:b/>
                <w:spacing w:val="-5"/>
                <w:sz w:val="24"/>
              </w:rPr>
              <w:t>Nr.</w:t>
            </w:r>
          </w:p>
        </w:tc>
        <w:tc>
          <w:tcPr>
            <w:tcW w:w="1349" w:type="dxa"/>
            <w:shd w:val="clear" w:color="auto" w:fill="F4AF83"/>
          </w:tcPr>
          <w:p w14:paraId="151EF7FC" w14:textId="77777777" w:rsidR="00D90A49" w:rsidRPr="006A3D94" w:rsidRDefault="00B07FDA">
            <w:pPr>
              <w:pStyle w:val="TableParagraph"/>
              <w:spacing w:line="240" w:lineRule="auto"/>
              <w:ind w:left="232" w:right="223" w:firstLine="112"/>
              <w:rPr>
                <w:b/>
                <w:sz w:val="24"/>
              </w:rPr>
            </w:pPr>
            <w:r w:rsidRPr="006A3D94">
              <w:rPr>
                <w:b/>
                <w:sz w:val="24"/>
              </w:rPr>
              <w:t xml:space="preserve">Data e </w:t>
            </w:r>
            <w:r w:rsidRPr="006A3D94">
              <w:rPr>
                <w:b/>
                <w:spacing w:val="-2"/>
                <w:sz w:val="24"/>
              </w:rPr>
              <w:t>kërkesës</w:t>
            </w:r>
          </w:p>
        </w:tc>
        <w:tc>
          <w:tcPr>
            <w:tcW w:w="3553" w:type="dxa"/>
            <w:shd w:val="clear" w:color="auto" w:fill="F4AF83"/>
          </w:tcPr>
          <w:p w14:paraId="601C32EC" w14:textId="77777777" w:rsidR="00D90A49" w:rsidRPr="006A3D94" w:rsidRDefault="00B07FDA">
            <w:pPr>
              <w:pStyle w:val="TableParagraph"/>
              <w:spacing w:line="273" w:lineRule="exact"/>
              <w:ind w:left="848"/>
              <w:rPr>
                <w:b/>
                <w:sz w:val="24"/>
              </w:rPr>
            </w:pPr>
            <w:r w:rsidRPr="006A3D94">
              <w:rPr>
                <w:b/>
                <w:sz w:val="24"/>
              </w:rPr>
              <w:t>Objekti</w:t>
            </w:r>
            <w:r w:rsidRPr="006A3D94">
              <w:rPr>
                <w:b/>
                <w:spacing w:val="-1"/>
                <w:sz w:val="24"/>
              </w:rPr>
              <w:t xml:space="preserve"> </w:t>
            </w:r>
            <w:r w:rsidRPr="006A3D94">
              <w:rPr>
                <w:b/>
                <w:sz w:val="24"/>
              </w:rPr>
              <w:t xml:space="preserve">i </w:t>
            </w:r>
            <w:r w:rsidRPr="006A3D94">
              <w:rPr>
                <w:b/>
                <w:spacing w:val="-2"/>
                <w:sz w:val="24"/>
              </w:rPr>
              <w:t>kërkesës</w:t>
            </w:r>
          </w:p>
        </w:tc>
        <w:tc>
          <w:tcPr>
            <w:tcW w:w="1309" w:type="dxa"/>
            <w:shd w:val="clear" w:color="auto" w:fill="F4AF83"/>
          </w:tcPr>
          <w:p w14:paraId="34DA604D" w14:textId="77777777" w:rsidR="00D90A49" w:rsidRPr="006A3D94" w:rsidRDefault="00B07FDA">
            <w:pPr>
              <w:pStyle w:val="TableParagraph"/>
              <w:spacing w:line="240" w:lineRule="auto"/>
              <w:ind w:left="145" w:firstLine="177"/>
              <w:rPr>
                <w:b/>
                <w:sz w:val="24"/>
              </w:rPr>
            </w:pPr>
            <w:r w:rsidRPr="006A3D94">
              <w:rPr>
                <w:b/>
                <w:sz w:val="24"/>
              </w:rPr>
              <w:t xml:space="preserve">Data e </w:t>
            </w:r>
            <w:r w:rsidRPr="006A3D94">
              <w:rPr>
                <w:b/>
                <w:spacing w:val="-2"/>
                <w:sz w:val="24"/>
              </w:rPr>
              <w:t>përgjigjes</w:t>
            </w:r>
          </w:p>
        </w:tc>
        <w:tc>
          <w:tcPr>
            <w:tcW w:w="1888" w:type="dxa"/>
            <w:shd w:val="clear" w:color="auto" w:fill="F4AF83"/>
          </w:tcPr>
          <w:p w14:paraId="38AD3846" w14:textId="77777777" w:rsidR="00D90A49" w:rsidRPr="006A3D94" w:rsidRDefault="00B07FDA">
            <w:pPr>
              <w:pStyle w:val="TableParagraph"/>
              <w:spacing w:line="273" w:lineRule="exact"/>
              <w:ind w:left="473"/>
              <w:rPr>
                <w:b/>
                <w:sz w:val="24"/>
              </w:rPr>
            </w:pPr>
            <w:r w:rsidRPr="006A3D94">
              <w:rPr>
                <w:b/>
                <w:spacing w:val="-2"/>
                <w:sz w:val="24"/>
              </w:rPr>
              <w:t>Përgjigje</w:t>
            </w:r>
          </w:p>
        </w:tc>
        <w:tc>
          <w:tcPr>
            <w:tcW w:w="1700" w:type="dxa"/>
            <w:shd w:val="clear" w:color="auto" w:fill="F4AF83"/>
          </w:tcPr>
          <w:p w14:paraId="6854A826" w14:textId="77777777" w:rsidR="00D90A49" w:rsidRPr="006A3D94" w:rsidRDefault="00B07FDA">
            <w:pPr>
              <w:pStyle w:val="TableParagraph"/>
              <w:spacing w:line="273" w:lineRule="exact"/>
              <w:ind w:left="102"/>
              <w:rPr>
                <w:b/>
                <w:sz w:val="24"/>
              </w:rPr>
            </w:pPr>
            <w:r w:rsidRPr="006A3D94">
              <w:rPr>
                <w:b/>
                <w:sz w:val="24"/>
              </w:rPr>
              <w:t>Mënyra</w:t>
            </w:r>
            <w:r w:rsidRPr="006A3D94">
              <w:rPr>
                <w:b/>
                <w:spacing w:val="-3"/>
                <w:sz w:val="24"/>
              </w:rPr>
              <w:t xml:space="preserve"> </w:t>
            </w:r>
            <w:r w:rsidRPr="006A3D94">
              <w:rPr>
                <w:b/>
                <w:spacing w:val="-10"/>
                <w:sz w:val="24"/>
              </w:rPr>
              <w:t>e</w:t>
            </w:r>
          </w:p>
          <w:p w14:paraId="12C3A807" w14:textId="77777777" w:rsidR="00D90A49" w:rsidRPr="006A3D94" w:rsidRDefault="00B07FDA">
            <w:pPr>
              <w:pStyle w:val="TableParagraph"/>
              <w:spacing w:line="270" w:lineRule="atLeast"/>
              <w:ind w:left="102" w:right="203"/>
              <w:rPr>
                <w:b/>
                <w:sz w:val="24"/>
              </w:rPr>
            </w:pPr>
            <w:r w:rsidRPr="006A3D94">
              <w:rPr>
                <w:b/>
                <w:spacing w:val="-2"/>
                <w:sz w:val="24"/>
              </w:rPr>
              <w:t xml:space="preserve">përfundimit </w:t>
            </w:r>
            <w:r w:rsidRPr="006A3D94">
              <w:rPr>
                <w:b/>
                <w:sz w:val="24"/>
              </w:rPr>
              <w:t>të kërkesës</w:t>
            </w:r>
          </w:p>
        </w:tc>
        <w:tc>
          <w:tcPr>
            <w:tcW w:w="964" w:type="dxa"/>
            <w:shd w:val="clear" w:color="auto" w:fill="F4AF83"/>
          </w:tcPr>
          <w:p w14:paraId="7711CF6F" w14:textId="77777777" w:rsidR="00D90A49" w:rsidRPr="006A3D94" w:rsidRDefault="00B07FDA">
            <w:pPr>
              <w:pStyle w:val="TableParagraph"/>
              <w:spacing w:line="273" w:lineRule="exact"/>
              <w:ind w:left="1" w:right="1"/>
              <w:jc w:val="center"/>
              <w:rPr>
                <w:b/>
                <w:sz w:val="24"/>
              </w:rPr>
            </w:pPr>
            <w:r w:rsidRPr="006A3D94">
              <w:rPr>
                <w:b/>
                <w:spacing w:val="-2"/>
                <w:sz w:val="24"/>
              </w:rPr>
              <w:t>Tarifa</w:t>
            </w:r>
          </w:p>
        </w:tc>
      </w:tr>
      <w:tr w:rsidR="00D90A49" w:rsidRPr="006A3D94" w14:paraId="3945851E" w14:textId="77777777">
        <w:trPr>
          <w:trHeight w:val="750"/>
        </w:trPr>
        <w:tc>
          <w:tcPr>
            <w:tcW w:w="584" w:type="dxa"/>
          </w:tcPr>
          <w:p w14:paraId="6D6C3D0C" w14:textId="77777777" w:rsidR="00D90A49" w:rsidRPr="006A3D94" w:rsidRDefault="00D90A49" w:rsidP="00CB21D9">
            <w:pPr>
              <w:pStyle w:val="TableParagraph"/>
              <w:numPr>
                <w:ilvl w:val="0"/>
                <w:numId w:val="1"/>
              </w:numPr>
              <w:rPr>
                <w:sz w:val="24"/>
              </w:rPr>
            </w:pPr>
          </w:p>
        </w:tc>
        <w:tc>
          <w:tcPr>
            <w:tcW w:w="1349" w:type="dxa"/>
          </w:tcPr>
          <w:p w14:paraId="6C6EEFA4" w14:textId="47E7F9A1" w:rsidR="00D90A49" w:rsidRPr="006A3D94" w:rsidRDefault="006D0FC3">
            <w:pPr>
              <w:pStyle w:val="TableParagraph"/>
              <w:ind w:right="42"/>
              <w:jc w:val="center"/>
              <w:rPr>
                <w:sz w:val="24"/>
              </w:rPr>
            </w:pPr>
            <w:r>
              <w:rPr>
                <w:sz w:val="24"/>
              </w:rPr>
              <w:t>16.02.2026`</w:t>
            </w:r>
          </w:p>
        </w:tc>
        <w:tc>
          <w:tcPr>
            <w:tcW w:w="3553" w:type="dxa"/>
          </w:tcPr>
          <w:p w14:paraId="72A89CA9" w14:textId="77777777" w:rsidR="006D0FC3" w:rsidRPr="006D0FC3" w:rsidRDefault="006D0FC3" w:rsidP="006D0FC3">
            <w:pPr>
              <w:widowControl/>
              <w:autoSpaceDE/>
              <w:autoSpaceDN/>
              <w:spacing w:before="100" w:beforeAutospacing="1" w:after="100" w:afterAutospacing="1"/>
              <w:rPr>
                <w:color w:val="000000"/>
                <w:sz w:val="27"/>
                <w:szCs w:val="27"/>
                <w:lang w:val="en-GB" w:eastAsia="en-GB"/>
              </w:rPr>
            </w:pPr>
            <w:r w:rsidRPr="006D0FC3">
              <w:rPr>
                <w:color w:val="000000"/>
                <w:sz w:val="27"/>
                <w:szCs w:val="27"/>
                <w:lang w:val="en-GB" w:eastAsia="en-GB"/>
              </w:rPr>
              <w:t>Kërkoj të më vihen në dispozicion informacioni dhe dokumentat e mëposhtëm për 5 vitet e fundit:</w:t>
            </w:r>
          </w:p>
          <w:p w14:paraId="498F0391" w14:textId="77777777" w:rsidR="006D0FC3" w:rsidRPr="006D0FC3" w:rsidRDefault="006D0FC3" w:rsidP="006D0FC3">
            <w:pPr>
              <w:widowControl/>
              <w:autoSpaceDE/>
              <w:autoSpaceDN/>
              <w:spacing w:before="100" w:beforeAutospacing="1" w:after="100" w:afterAutospacing="1"/>
              <w:rPr>
                <w:color w:val="000000"/>
                <w:sz w:val="27"/>
                <w:szCs w:val="27"/>
                <w:lang w:val="en-GB" w:eastAsia="en-GB"/>
              </w:rPr>
            </w:pPr>
            <w:r w:rsidRPr="006D0FC3">
              <w:rPr>
                <w:color w:val="000000"/>
                <w:sz w:val="27"/>
                <w:szCs w:val="27"/>
                <w:lang w:val="en-GB" w:eastAsia="en-GB"/>
              </w:rPr>
              <w:t>· Të dhënat për përmbytjet në territorin e Republikës së Shqipërisë.</w:t>
            </w:r>
          </w:p>
          <w:p w14:paraId="0E88BB67" w14:textId="77777777" w:rsidR="006D0FC3" w:rsidRPr="006D0FC3" w:rsidRDefault="006D0FC3" w:rsidP="006D0FC3">
            <w:pPr>
              <w:widowControl/>
              <w:autoSpaceDE/>
              <w:autoSpaceDN/>
              <w:spacing w:before="100" w:beforeAutospacing="1" w:after="100" w:afterAutospacing="1"/>
              <w:rPr>
                <w:color w:val="000000"/>
                <w:sz w:val="27"/>
                <w:szCs w:val="27"/>
                <w:lang w:val="en-GB" w:eastAsia="en-GB"/>
              </w:rPr>
            </w:pPr>
            <w:r w:rsidRPr="006D0FC3">
              <w:rPr>
                <w:color w:val="000000"/>
                <w:sz w:val="27"/>
                <w:szCs w:val="27"/>
                <w:lang w:val="en-GB" w:eastAsia="en-GB"/>
              </w:rPr>
              <w:t>· Sa kanë qenë dëmet ekonomike nga këto përmbytje?</w:t>
            </w:r>
          </w:p>
          <w:p w14:paraId="2E8A1D36" w14:textId="77777777" w:rsidR="006D0FC3" w:rsidRPr="006D0FC3" w:rsidRDefault="006D0FC3" w:rsidP="006D0FC3">
            <w:pPr>
              <w:widowControl/>
              <w:autoSpaceDE/>
              <w:autoSpaceDN/>
              <w:spacing w:before="100" w:beforeAutospacing="1" w:after="100" w:afterAutospacing="1"/>
              <w:rPr>
                <w:color w:val="000000"/>
                <w:sz w:val="27"/>
                <w:szCs w:val="27"/>
                <w:lang w:val="en-GB" w:eastAsia="en-GB"/>
              </w:rPr>
            </w:pPr>
            <w:r w:rsidRPr="006D0FC3">
              <w:rPr>
                <w:color w:val="000000"/>
                <w:sz w:val="27"/>
                <w:szCs w:val="27"/>
                <w:lang w:val="en-GB" w:eastAsia="en-GB"/>
              </w:rPr>
              <w:t>· Cilat kanë qenë masat për reagim ndaj këtyre përmbytjeve dhe ato parandaluese të marra nga</w:t>
            </w:r>
          </w:p>
          <w:p w14:paraId="038F5C57" w14:textId="77777777" w:rsidR="006D0FC3" w:rsidRPr="006D0FC3" w:rsidRDefault="006D0FC3" w:rsidP="006D0FC3">
            <w:pPr>
              <w:widowControl/>
              <w:autoSpaceDE/>
              <w:autoSpaceDN/>
              <w:spacing w:before="100" w:beforeAutospacing="1" w:after="100" w:afterAutospacing="1"/>
              <w:rPr>
                <w:color w:val="000000"/>
                <w:sz w:val="27"/>
                <w:szCs w:val="27"/>
                <w:lang w:val="en-GB" w:eastAsia="en-GB"/>
              </w:rPr>
            </w:pPr>
            <w:r w:rsidRPr="006D0FC3">
              <w:rPr>
                <w:color w:val="000000"/>
                <w:sz w:val="27"/>
                <w:szCs w:val="27"/>
                <w:lang w:val="en-GB" w:eastAsia="en-GB"/>
              </w:rPr>
              <w:t>AKMC?</w:t>
            </w:r>
          </w:p>
          <w:p w14:paraId="76EC5CBD" w14:textId="601F8D31" w:rsidR="00D90A49" w:rsidRPr="006A3D94" w:rsidRDefault="00D90A49" w:rsidP="00C45381">
            <w:pPr>
              <w:pStyle w:val="TableParagraph"/>
              <w:spacing w:line="240" w:lineRule="auto"/>
              <w:ind w:left="107"/>
              <w:rPr>
                <w:sz w:val="24"/>
              </w:rPr>
            </w:pPr>
          </w:p>
        </w:tc>
        <w:tc>
          <w:tcPr>
            <w:tcW w:w="1309" w:type="dxa"/>
          </w:tcPr>
          <w:p w14:paraId="64AEA9BB" w14:textId="508DCE54" w:rsidR="00D90A49" w:rsidRPr="006A3D94" w:rsidRDefault="006D0FC3">
            <w:pPr>
              <w:pStyle w:val="TableParagraph"/>
              <w:ind w:left="1" w:right="4"/>
              <w:jc w:val="center"/>
              <w:rPr>
                <w:sz w:val="24"/>
              </w:rPr>
            </w:pPr>
            <w:r>
              <w:rPr>
                <w:sz w:val="24"/>
              </w:rPr>
              <w:t>24.02.2026</w:t>
            </w:r>
          </w:p>
        </w:tc>
        <w:tc>
          <w:tcPr>
            <w:tcW w:w="1888" w:type="dxa"/>
          </w:tcPr>
          <w:p w14:paraId="7C744C97"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Përshëndetje Znj. Ismalaj,</w:t>
            </w:r>
          </w:p>
          <w:p w14:paraId="14AB37F7"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Në përgjigje të kërkesës suaj për informacion lidhur me përmbytjet në territorin e Republikës së Shqipërisë gjatë pesë viteve të fundit, si dhe masat e ndërmarra nga Agjencia Kombëtare e Mbrojtjes Civile (AKMC), ju informojmë si më poshtë:</w:t>
            </w:r>
          </w:p>
          <w:p w14:paraId="078EC2FE"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Bazuar në Ligjin nr. 45/2019 “Për Mbrojtjen Civile”, sistemi i mbrojtjes civile funksionon mbi parimin e përgjegjësive të ndara ndërmjet nivelit qendror dhe pushtetit vendor.</w:t>
            </w:r>
          </w:p>
          <w:p w14:paraId="0ADB4FF6"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Sipas këtij ligji:</w:t>
            </w:r>
          </w:p>
          <w:p w14:paraId="1A974100" w14:textId="77777777" w:rsidR="006D0FC3" w:rsidRPr="006D0FC3" w:rsidRDefault="006D0FC3" w:rsidP="006D0FC3">
            <w:pPr>
              <w:widowControl/>
              <w:numPr>
                <w:ilvl w:val="0"/>
                <w:numId w:val="27"/>
              </w:numPr>
              <w:shd w:val="clear" w:color="auto" w:fill="FFFFFF"/>
              <w:autoSpaceDE/>
              <w:autoSpaceDN/>
              <w:spacing w:after="160"/>
              <w:jc w:val="both"/>
              <w:textAlignment w:val="baseline"/>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Bashkitë janë përgjegjëse për raportimin e situatave të emergjencës dhe evidentimin e dëmeve në territorin e tyre.</w:t>
            </w:r>
          </w:p>
          <w:p w14:paraId="37A54C0E" w14:textId="77777777" w:rsidR="006D0FC3" w:rsidRPr="006D0FC3" w:rsidRDefault="006D0FC3" w:rsidP="006D0FC3">
            <w:pPr>
              <w:widowControl/>
              <w:numPr>
                <w:ilvl w:val="0"/>
                <w:numId w:val="27"/>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 xml:space="preserve">AKMC ka rol </w:t>
            </w:r>
            <w:r w:rsidRPr="006D0FC3">
              <w:rPr>
                <w:rFonts w:ascii="Calibri" w:hAnsi="Calibri" w:cs="Calibri"/>
                <w:color w:val="000000"/>
                <w:sz w:val="24"/>
                <w:szCs w:val="24"/>
                <w:lang w:val="en-GB" w:eastAsia="en-GB"/>
              </w:rPr>
              <w:lastRenderedPageBreak/>
              <w:t>koordinues, mbështetës dhe monitorues në nivel kombëtar.</w:t>
            </w:r>
          </w:p>
          <w:p w14:paraId="5B63919F"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Të dhënat e mëposhtme janë përpunuar mbi bazën e raportimeve zyrtare të bashkive dhe strukturave vendore të mbrojtjes civile.</w:t>
            </w:r>
          </w:p>
          <w:p w14:paraId="15D6671E"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p>
          <w:p w14:paraId="5D3EA205"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b/>
                <w:bCs/>
                <w:color w:val="000000"/>
                <w:sz w:val="24"/>
                <w:szCs w:val="24"/>
                <w:lang w:val="en-GB" w:eastAsia="en-GB"/>
              </w:rPr>
              <w:t> </w:t>
            </w:r>
            <w:r w:rsidRPr="006D0FC3">
              <w:rPr>
                <w:rFonts w:ascii="Calibri" w:hAnsi="Calibri" w:cs="Calibri"/>
                <w:b/>
                <w:bCs/>
                <w:color w:val="000000"/>
                <w:sz w:val="24"/>
                <w:szCs w:val="24"/>
                <w:lang w:val="en-GB" w:eastAsia="en-GB"/>
              </w:rPr>
              <w:t> </w:t>
            </w:r>
            <w:r w:rsidRPr="006D0FC3">
              <w:rPr>
                <w:rFonts w:ascii="Calibri" w:hAnsi="Calibri" w:cs="Calibri"/>
                <w:b/>
                <w:bCs/>
                <w:color w:val="000000"/>
                <w:sz w:val="24"/>
                <w:szCs w:val="24"/>
                <w:lang w:val="en-GB" w:eastAsia="en-GB"/>
              </w:rPr>
              <w:t> </w:t>
            </w:r>
            <w:r w:rsidRPr="006D0FC3">
              <w:rPr>
                <w:rFonts w:ascii="Calibri" w:hAnsi="Calibri" w:cs="Calibri"/>
                <w:b/>
                <w:bCs/>
                <w:color w:val="000000"/>
                <w:sz w:val="24"/>
                <w:szCs w:val="24"/>
                <w:lang w:val="en-GB" w:eastAsia="en-GB"/>
              </w:rPr>
              <w:t> </w:t>
            </w:r>
            <w:r w:rsidRPr="006D0FC3">
              <w:rPr>
                <w:rFonts w:ascii="Calibri" w:hAnsi="Calibri" w:cs="Calibri"/>
                <w:b/>
                <w:bCs/>
                <w:color w:val="000000"/>
                <w:sz w:val="24"/>
                <w:szCs w:val="24"/>
                <w:lang w:val="en-GB" w:eastAsia="en-GB"/>
              </w:rPr>
              <w:t>Të dhënat për përmbytjet në territorin e Republikës së Shqipërisë.</w:t>
            </w:r>
          </w:p>
          <w:p w14:paraId="46DA7587"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Gjatë pesë viteve të fundit, Republika e Shqipërisës ka përjetuar disa episode përmbytjesh dhe stuhish me ndikime të ndryshme në popullsi, banesa, bujqësi dhe blegtori:</w:t>
            </w:r>
          </w:p>
          <w:p w14:paraId="45DBA278"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b/>
                <w:bCs/>
                <w:color w:val="000000"/>
                <w:sz w:val="24"/>
                <w:szCs w:val="24"/>
                <w:lang w:val="en-GB" w:eastAsia="en-GB"/>
              </w:rPr>
              <w:t>Viti 2021</w:t>
            </w:r>
          </w:p>
          <w:p w14:paraId="15F4BB0D" w14:textId="77777777" w:rsidR="006D0FC3" w:rsidRPr="006D0FC3" w:rsidRDefault="006D0FC3" w:rsidP="006D0FC3">
            <w:pPr>
              <w:widowControl/>
              <w:numPr>
                <w:ilvl w:val="0"/>
                <w:numId w:val="28"/>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Asnjë humbje jete</w:t>
            </w:r>
          </w:p>
          <w:p w14:paraId="68B892F3" w14:textId="77777777" w:rsidR="006D0FC3" w:rsidRPr="006D0FC3" w:rsidRDefault="006D0FC3" w:rsidP="006D0FC3">
            <w:pPr>
              <w:widowControl/>
              <w:numPr>
                <w:ilvl w:val="0"/>
                <w:numId w:val="28"/>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2 të plagosur</w:t>
            </w:r>
          </w:p>
          <w:p w14:paraId="0BEA5B15" w14:textId="77777777" w:rsidR="006D0FC3" w:rsidRPr="006D0FC3" w:rsidRDefault="006D0FC3" w:rsidP="006D0FC3">
            <w:pPr>
              <w:widowControl/>
              <w:numPr>
                <w:ilvl w:val="0"/>
                <w:numId w:val="28"/>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750 banesa të dëmtuara</w:t>
            </w:r>
          </w:p>
          <w:p w14:paraId="38B4F033" w14:textId="77777777" w:rsidR="006D0FC3" w:rsidRPr="006D0FC3" w:rsidRDefault="006D0FC3" w:rsidP="006D0FC3">
            <w:pPr>
              <w:widowControl/>
              <w:numPr>
                <w:ilvl w:val="0"/>
                <w:numId w:val="28"/>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15,596 ha tokë bujqësore të përmbytura</w:t>
            </w:r>
          </w:p>
          <w:p w14:paraId="106F9784"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b/>
                <w:bCs/>
                <w:color w:val="000000"/>
                <w:sz w:val="24"/>
                <w:szCs w:val="24"/>
                <w:lang w:val="en-GB" w:eastAsia="en-GB"/>
              </w:rPr>
              <w:lastRenderedPageBreak/>
              <w:t>Viti 2022</w:t>
            </w:r>
          </w:p>
          <w:p w14:paraId="24146544" w14:textId="77777777" w:rsidR="006D0FC3" w:rsidRPr="006D0FC3" w:rsidRDefault="006D0FC3" w:rsidP="006D0FC3">
            <w:pPr>
              <w:widowControl/>
              <w:numPr>
                <w:ilvl w:val="0"/>
                <w:numId w:val="29"/>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Asnjë humbje jete</w:t>
            </w:r>
          </w:p>
          <w:p w14:paraId="3D7DB207" w14:textId="77777777" w:rsidR="006D0FC3" w:rsidRPr="006D0FC3" w:rsidRDefault="006D0FC3" w:rsidP="006D0FC3">
            <w:pPr>
              <w:widowControl/>
              <w:numPr>
                <w:ilvl w:val="0"/>
                <w:numId w:val="29"/>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Asnjë i plagosur</w:t>
            </w:r>
          </w:p>
          <w:p w14:paraId="1A238598" w14:textId="77777777" w:rsidR="006D0FC3" w:rsidRPr="006D0FC3" w:rsidRDefault="006D0FC3" w:rsidP="006D0FC3">
            <w:pPr>
              <w:widowControl/>
              <w:numPr>
                <w:ilvl w:val="0"/>
                <w:numId w:val="29"/>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737 banesa të dëmtuara</w:t>
            </w:r>
          </w:p>
          <w:p w14:paraId="5FC8E3E5" w14:textId="77777777" w:rsidR="006D0FC3" w:rsidRPr="006D0FC3" w:rsidRDefault="006D0FC3" w:rsidP="006D0FC3">
            <w:pPr>
              <w:widowControl/>
              <w:numPr>
                <w:ilvl w:val="0"/>
                <w:numId w:val="29"/>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6,846 ha tokë bujqësore të përmbytura</w:t>
            </w:r>
          </w:p>
          <w:p w14:paraId="38DBB390" w14:textId="77777777" w:rsidR="006D0FC3" w:rsidRPr="006D0FC3" w:rsidRDefault="006D0FC3" w:rsidP="006D0FC3">
            <w:pPr>
              <w:widowControl/>
              <w:numPr>
                <w:ilvl w:val="0"/>
                <w:numId w:val="29"/>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40 krerë bagëti të dëmtuara</w:t>
            </w:r>
          </w:p>
          <w:p w14:paraId="5F848050"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b/>
                <w:bCs/>
                <w:color w:val="000000"/>
                <w:sz w:val="24"/>
                <w:szCs w:val="24"/>
                <w:lang w:val="en-GB" w:eastAsia="en-GB"/>
              </w:rPr>
              <w:t>Viti 2023</w:t>
            </w:r>
          </w:p>
          <w:p w14:paraId="793B7791" w14:textId="77777777" w:rsidR="006D0FC3" w:rsidRPr="006D0FC3" w:rsidRDefault="006D0FC3" w:rsidP="006D0FC3">
            <w:pPr>
              <w:widowControl/>
              <w:numPr>
                <w:ilvl w:val="0"/>
                <w:numId w:val="30"/>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Asnjë humbje jete</w:t>
            </w:r>
          </w:p>
          <w:p w14:paraId="7966F533" w14:textId="77777777" w:rsidR="006D0FC3" w:rsidRPr="006D0FC3" w:rsidRDefault="006D0FC3" w:rsidP="006D0FC3">
            <w:pPr>
              <w:widowControl/>
              <w:numPr>
                <w:ilvl w:val="0"/>
                <w:numId w:val="30"/>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2 të plagosur</w:t>
            </w:r>
          </w:p>
          <w:p w14:paraId="7DD9ABB8" w14:textId="77777777" w:rsidR="006D0FC3" w:rsidRPr="006D0FC3" w:rsidRDefault="006D0FC3" w:rsidP="006D0FC3">
            <w:pPr>
              <w:widowControl/>
              <w:numPr>
                <w:ilvl w:val="0"/>
                <w:numId w:val="30"/>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2 banesa të shkatërruara</w:t>
            </w:r>
          </w:p>
          <w:p w14:paraId="229DBE56" w14:textId="77777777" w:rsidR="006D0FC3" w:rsidRPr="006D0FC3" w:rsidRDefault="006D0FC3" w:rsidP="006D0FC3">
            <w:pPr>
              <w:widowControl/>
              <w:numPr>
                <w:ilvl w:val="0"/>
                <w:numId w:val="30"/>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464 banesa të dëmtuara</w:t>
            </w:r>
          </w:p>
          <w:p w14:paraId="189BB2E6" w14:textId="77777777" w:rsidR="006D0FC3" w:rsidRPr="006D0FC3" w:rsidRDefault="006D0FC3" w:rsidP="006D0FC3">
            <w:pPr>
              <w:widowControl/>
              <w:numPr>
                <w:ilvl w:val="0"/>
                <w:numId w:val="30"/>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4,680 ha tokë bujqësore të përmbytura</w:t>
            </w:r>
          </w:p>
          <w:p w14:paraId="282AEA3D" w14:textId="77777777" w:rsidR="006D0FC3" w:rsidRPr="006D0FC3" w:rsidRDefault="006D0FC3" w:rsidP="006D0FC3">
            <w:pPr>
              <w:widowControl/>
              <w:numPr>
                <w:ilvl w:val="0"/>
                <w:numId w:val="30"/>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72 krerë bagëti të dëmtuara</w:t>
            </w:r>
          </w:p>
          <w:p w14:paraId="1168E0FB"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b/>
                <w:bCs/>
                <w:color w:val="000000"/>
                <w:sz w:val="24"/>
                <w:szCs w:val="24"/>
                <w:lang w:val="en-GB" w:eastAsia="en-GB"/>
              </w:rPr>
              <w:t>Viti 2024</w:t>
            </w:r>
          </w:p>
          <w:p w14:paraId="7F8BC736" w14:textId="77777777" w:rsidR="006D0FC3" w:rsidRPr="006D0FC3" w:rsidRDefault="006D0FC3" w:rsidP="006D0FC3">
            <w:pPr>
              <w:widowControl/>
              <w:numPr>
                <w:ilvl w:val="0"/>
                <w:numId w:val="31"/>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Asnjë humbje jete</w:t>
            </w:r>
          </w:p>
          <w:p w14:paraId="30664E24" w14:textId="77777777" w:rsidR="006D0FC3" w:rsidRPr="006D0FC3" w:rsidRDefault="006D0FC3" w:rsidP="006D0FC3">
            <w:pPr>
              <w:widowControl/>
              <w:numPr>
                <w:ilvl w:val="0"/>
                <w:numId w:val="31"/>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lastRenderedPageBreak/>
              <w:t>Asnjë i plagosur</w:t>
            </w:r>
          </w:p>
          <w:p w14:paraId="5FD087BA" w14:textId="77777777" w:rsidR="006D0FC3" w:rsidRPr="006D0FC3" w:rsidRDefault="006D0FC3" w:rsidP="006D0FC3">
            <w:pPr>
              <w:widowControl/>
              <w:numPr>
                <w:ilvl w:val="0"/>
                <w:numId w:val="31"/>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312 banesa të dëmtuara</w:t>
            </w:r>
          </w:p>
          <w:p w14:paraId="5DF3E3CE" w14:textId="77777777" w:rsidR="006D0FC3" w:rsidRPr="006D0FC3" w:rsidRDefault="006D0FC3" w:rsidP="006D0FC3">
            <w:pPr>
              <w:widowControl/>
              <w:numPr>
                <w:ilvl w:val="0"/>
                <w:numId w:val="31"/>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642 ha tokë bujqësore të përmbytura</w:t>
            </w:r>
          </w:p>
          <w:p w14:paraId="70772BA0"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b/>
                <w:bCs/>
                <w:color w:val="000000"/>
                <w:sz w:val="24"/>
                <w:szCs w:val="24"/>
                <w:lang w:val="en-GB" w:eastAsia="en-GB"/>
              </w:rPr>
              <w:t>Viti 2025</w:t>
            </w:r>
          </w:p>
          <w:p w14:paraId="26D19881" w14:textId="77777777" w:rsidR="006D0FC3" w:rsidRPr="006D0FC3" w:rsidRDefault="006D0FC3" w:rsidP="006D0FC3">
            <w:pPr>
              <w:widowControl/>
              <w:numPr>
                <w:ilvl w:val="0"/>
                <w:numId w:val="32"/>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1 humbje jete</w:t>
            </w:r>
          </w:p>
          <w:p w14:paraId="51D45E9C" w14:textId="77777777" w:rsidR="006D0FC3" w:rsidRPr="006D0FC3" w:rsidRDefault="006D0FC3" w:rsidP="006D0FC3">
            <w:pPr>
              <w:widowControl/>
              <w:numPr>
                <w:ilvl w:val="0"/>
                <w:numId w:val="32"/>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832 banesa të dëmtuara</w:t>
            </w:r>
          </w:p>
          <w:p w14:paraId="5B3E6707" w14:textId="77777777" w:rsidR="006D0FC3" w:rsidRPr="006D0FC3" w:rsidRDefault="006D0FC3" w:rsidP="006D0FC3">
            <w:pPr>
              <w:widowControl/>
              <w:numPr>
                <w:ilvl w:val="0"/>
                <w:numId w:val="32"/>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6,862.8 ha tokë bujqësore të përmbytura</w:t>
            </w:r>
          </w:p>
          <w:p w14:paraId="04036804" w14:textId="77777777" w:rsidR="006D0FC3" w:rsidRPr="006D0FC3" w:rsidRDefault="006D0FC3" w:rsidP="006D0FC3">
            <w:pPr>
              <w:widowControl/>
              <w:numPr>
                <w:ilvl w:val="0"/>
                <w:numId w:val="32"/>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13,109 krerë bagëti të dëmtuara</w:t>
            </w:r>
          </w:p>
          <w:p w14:paraId="11BA0738"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b/>
                <w:bCs/>
                <w:color w:val="000000"/>
                <w:sz w:val="24"/>
                <w:szCs w:val="24"/>
                <w:lang w:val="en-GB" w:eastAsia="en-GB"/>
              </w:rPr>
              <w:t> </w:t>
            </w:r>
            <w:r w:rsidRPr="006D0FC3">
              <w:rPr>
                <w:rFonts w:ascii="Calibri" w:hAnsi="Calibri" w:cs="Calibri"/>
                <w:b/>
                <w:bCs/>
                <w:color w:val="000000"/>
                <w:sz w:val="24"/>
                <w:szCs w:val="24"/>
                <w:lang w:val="en-GB" w:eastAsia="en-GB"/>
              </w:rPr>
              <w:t> </w:t>
            </w:r>
            <w:r w:rsidRPr="006D0FC3">
              <w:rPr>
                <w:rFonts w:ascii="Calibri" w:hAnsi="Calibri" w:cs="Calibri"/>
                <w:b/>
                <w:bCs/>
                <w:color w:val="000000"/>
                <w:sz w:val="24"/>
                <w:szCs w:val="24"/>
                <w:lang w:val="en-GB" w:eastAsia="en-GB"/>
              </w:rPr>
              <w:t> </w:t>
            </w:r>
            <w:r w:rsidRPr="006D0FC3">
              <w:rPr>
                <w:rFonts w:ascii="Calibri" w:hAnsi="Calibri" w:cs="Calibri"/>
                <w:b/>
                <w:bCs/>
                <w:color w:val="000000"/>
                <w:sz w:val="24"/>
                <w:szCs w:val="24"/>
                <w:lang w:val="en-GB" w:eastAsia="en-GB"/>
              </w:rPr>
              <w:t> </w:t>
            </w:r>
          </w:p>
          <w:p w14:paraId="28B3B7CD"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b/>
                <w:bCs/>
                <w:color w:val="000000"/>
                <w:sz w:val="24"/>
                <w:szCs w:val="24"/>
                <w:lang w:val="en-GB" w:eastAsia="en-GB"/>
              </w:rPr>
              <w:t> </w:t>
            </w:r>
            <w:r w:rsidRPr="006D0FC3">
              <w:rPr>
                <w:rFonts w:ascii="Calibri" w:hAnsi="Calibri" w:cs="Calibri"/>
                <w:b/>
                <w:bCs/>
                <w:color w:val="000000"/>
                <w:sz w:val="24"/>
                <w:szCs w:val="24"/>
                <w:lang w:val="en-GB" w:eastAsia="en-GB"/>
              </w:rPr>
              <w:t> </w:t>
            </w:r>
            <w:r w:rsidRPr="006D0FC3">
              <w:rPr>
                <w:rFonts w:ascii="Calibri" w:hAnsi="Calibri" w:cs="Calibri"/>
                <w:b/>
                <w:bCs/>
                <w:color w:val="000000"/>
                <w:sz w:val="24"/>
                <w:szCs w:val="24"/>
                <w:lang w:val="en-GB" w:eastAsia="en-GB"/>
              </w:rPr>
              <w:t> </w:t>
            </w:r>
            <w:r w:rsidRPr="006D0FC3">
              <w:rPr>
                <w:rFonts w:ascii="Calibri" w:hAnsi="Calibri" w:cs="Calibri"/>
                <w:b/>
                <w:bCs/>
                <w:color w:val="000000"/>
                <w:sz w:val="24"/>
                <w:szCs w:val="24"/>
                <w:lang w:val="en-GB" w:eastAsia="en-GB"/>
              </w:rPr>
              <w:t> </w:t>
            </w:r>
            <w:r w:rsidRPr="006D0FC3">
              <w:rPr>
                <w:rFonts w:ascii="Calibri" w:hAnsi="Calibri" w:cs="Calibri"/>
                <w:b/>
                <w:bCs/>
                <w:color w:val="000000"/>
                <w:sz w:val="24"/>
                <w:szCs w:val="24"/>
                <w:lang w:val="en-GB" w:eastAsia="en-GB"/>
              </w:rPr>
              <w:t>Sa kanë qenë dëmet ekonomike nga këto përmbytje?</w:t>
            </w:r>
          </w:p>
          <w:p w14:paraId="119EFFC1"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Vlerësimi ekonomik i dëmeve kryhet nga komisionet vendore të ngritura pranë bashkive dhe konsolidohet në nivel qendror.</w:t>
            </w:r>
          </w:p>
          <w:p w14:paraId="1BC63F25"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Dëmet ekonomike përfshijnë:</w:t>
            </w:r>
          </w:p>
          <w:p w14:paraId="1F71327B" w14:textId="77777777" w:rsidR="006D0FC3" w:rsidRPr="006D0FC3" w:rsidRDefault="006D0FC3" w:rsidP="006D0FC3">
            <w:pPr>
              <w:widowControl/>
              <w:numPr>
                <w:ilvl w:val="0"/>
                <w:numId w:val="33"/>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Dëmtimin e banesave dhe infrastrukturës publike;</w:t>
            </w:r>
          </w:p>
          <w:p w14:paraId="54AA4976" w14:textId="77777777" w:rsidR="006D0FC3" w:rsidRPr="006D0FC3" w:rsidRDefault="006D0FC3" w:rsidP="006D0FC3">
            <w:pPr>
              <w:widowControl/>
              <w:numPr>
                <w:ilvl w:val="0"/>
                <w:numId w:val="33"/>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lastRenderedPageBreak/>
              <w:t>Humbjet në bujqësi dhe blegtori;</w:t>
            </w:r>
          </w:p>
          <w:p w14:paraId="23D11739" w14:textId="77777777" w:rsidR="006D0FC3" w:rsidRPr="006D0FC3" w:rsidRDefault="006D0FC3" w:rsidP="006D0FC3">
            <w:pPr>
              <w:widowControl/>
              <w:numPr>
                <w:ilvl w:val="0"/>
                <w:numId w:val="33"/>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Dëmet në rrugë rurale, sisteme kullimi dhe ujësjellës.</w:t>
            </w:r>
          </w:p>
          <w:p w14:paraId="2774BA01"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Shifrat përfundimtare financiare janë objekt i akteve administrative përkatëse dhe raportimeve zyrtare pas procesit të verifikimit dhe rivlerësimit në terren.</w:t>
            </w:r>
          </w:p>
          <w:p w14:paraId="4410791A"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b/>
                <w:bCs/>
                <w:color w:val="000000"/>
                <w:sz w:val="24"/>
                <w:szCs w:val="24"/>
                <w:lang w:val="en-GB" w:eastAsia="en-GB"/>
              </w:rPr>
              <w:t> </w:t>
            </w:r>
            <w:r w:rsidRPr="006D0FC3">
              <w:rPr>
                <w:rFonts w:ascii="Calibri" w:hAnsi="Calibri" w:cs="Calibri"/>
                <w:b/>
                <w:bCs/>
                <w:color w:val="000000"/>
                <w:sz w:val="24"/>
                <w:szCs w:val="24"/>
                <w:lang w:val="en-GB" w:eastAsia="en-GB"/>
              </w:rPr>
              <w:t> </w:t>
            </w:r>
            <w:r w:rsidRPr="006D0FC3">
              <w:rPr>
                <w:rFonts w:ascii="Calibri" w:hAnsi="Calibri" w:cs="Calibri"/>
                <w:b/>
                <w:bCs/>
                <w:color w:val="000000"/>
                <w:sz w:val="24"/>
                <w:szCs w:val="24"/>
                <w:lang w:val="en-GB" w:eastAsia="en-GB"/>
              </w:rPr>
              <w:t> </w:t>
            </w:r>
            <w:r w:rsidRPr="006D0FC3">
              <w:rPr>
                <w:rFonts w:ascii="Calibri" w:hAnsi="Calibri" w:cs="Calibri"/>
                <w:b/>
                <w:bCs/>
                <w:color w:val="000000"/>
                <w:sz w:val="24"/>
                <w:szCs w:val="24"/>
                <w:lang w:val="en-GB" w:eastAsia="en-GB"/>
              </w:rPr>
              <w:t> </w:t>
            </w:r>
          </w:p>
          <w:p w14:paraId="4702B1E3"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b/>
                <w:bCs/>
                <w:color w:val="000000"/>
                <w:sz w:val="24"/>
                <w:szCs w:val="24"/>
                <w:lang w:val="en-GB" w:eastAsia="en-GB"/>
              </w:rPr>
              <w:t> </w:t>
            </w:r>
            <w:r w:rsidRPr="006D0FC3">
              <w:rPr>
                <w:rFonts w:ascii="Calibri" w:hAnsi="Calibri" w:cs="Calibri"/>
                <w:b/>
                <w:bCs/>
                <w:color w:val="000000"/>
                <w:sz w:val="24"/>
                <w:szCs w:val="24"/>
                <w:lang w:val="en-GB" w:eastAsia="en-GB"/>
              </w:rPr>
              <w:t> </w:t>
            </w:r>
            <w:r w:rsidRPr="006D0FC3">
              <w:rPr>
                <w:rFonts w:ascii="Calibri" w:hAnsi="Calibri" w:cs="Calibri"/>
                <w:b/>
                <w:bCs/>
                <w:color w:val="000000"/>
                <w:sz w:val="24"/>
                <w:szCs w:val="24"/>
                <w:lang w:val="en-GB" w:eastAsia="en-GB"/>
              </w:rPr>
              <w:t> </w:t>
            </w:r>
            <w:r w:rsidRPr="006D0FC3">
              <w:rPr>
                <w:rFonts w:ascii="Calibri" w:hAnsi="Calibri" w:cs="Calibri"/>
                <w:b/>
                <w:bCs/>
                <w:color w:val="000000"/>
                <w:sz w:val="24"/>
                <w:szCs w:val="24"/>
                <w:lang w:val="en-GB" w:eastAsia="en-GB"/>
              </w:rPr>
              <w:t> </w:t>
            </w:r>
            <w:r w:rsidRPr="006D0FC3">
              <w:rPr>
                <w:rFonts w:ascii="Calibri" w:hAnsi="Calibri" w:cs="Calibri"/>
                <w:b/>
                <w:bCs/>
                <w:color w:val="000000"/>
                <w:sz w:val="24"/>
                <w:szCs w:val="24"/>
                <w:lang w:val="en-GB" w:eastAsia="en-GB"/>
              </w:rPr>
              <w:t>Cilat kanë qenë masat për reagim ndaj këtyre përmbytjeve dhe ato parandaluese të marra nga AKMC?</w:t>
            </w:r>
          </w:p>
          <w:p w14:paraId="4D6F2A54"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Në përputhje me Ligjin 45/2019, Agjencia Kombëtare e Mbrojtjes Civile punon mbi të gjitha fazat e ciklit të menaxhimit të fatkeqësive: parandalim, lehtësim, gatishmëri, përgjigje dhe rimëkëmbje.</w:t>
            </w:r>
          </w:p>
          <w:p w14:paraId="3CB7C2B1"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b/>
                <w:bCs/>
                <w:color w:val="000000"/>
                <w:sz w:val="24"/>
                <w:szCs w:val="24"/>
                <w:lang w:val="en-GB" w:eastAsia="en-GB"/>
              </w:rPr>
              <w:t>1. Parandalimi dhe lehtësimi</w:t>
            </w:r>
          </w:p>
          <w:p w14:paraId="70B4C289" w14:textId="77777777" w:rsidR="006D0FC3" w:rsidRPr="006D0FC3" w:rsidRDefault="006D0FC3" w:rsidP="006D0FC3">
            <w:pPr>
              <w:widowControl/>
              <w:numPr>
                <w:ilvl w:val="0"/>
                <w:numId w:val="34"/>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 xml:space="preserve">Përditësimi dhe shpërndarja e Planit Kombëtar </w:t>
            </w:r>
            <w:r w:rsidRPr="006D0FC3">
              <w:rPr>
                <w:rFonts w:ascii="Calibri" w:hAnsi="Calibri" w:cs="Calibri"/>
                <w:color w:val="000000"/>
                <w:sz w:val="24"/>
                <w:szCs w:val="24"/>
                <w:lang w:val="en-GB" w:eastAsia="en-GB"/>
              </w:rPr>
              <w:lastRenderedPageBreak/>
              <w:t>të Emergjencave Civile.</w:t>
            </w:r>
          </w:p>
          <w:p w14:paraId="6197F17C" w14:textId="77777777" w:rsidR="006D0FC3" w:rsidRPr="006D0FC3" w:rsidRDefault="006D0FC3" w:rsidP="006D0FC3">
            <w:pPr>
              <w:widowControl/>
              <w:numPr>
                <w:ilvl w:val="0"/>
                <w:numId w:val="34"/>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Inspektime periodike në bashki dhe qarqe për identifikimin e zonave me risk.</w:t>
            </w:r>
          </w:p>
          <w:p w14:paraId="1D181BA8" w14:textId="77777777" w:rsidR="006D0FC3" w:rsidRPr="006D0FC3" w:rsidRDefault="006D0FC3" w:rsidP="006D0FC3">
            <w:pPr>
              <w:widowControl/>
              <w:numPr>
                <w:ilvl w:val="0"/>
                <w:numId w:val="34"/>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Fushata ndërgjegjësimi dhe edukimi publik në bashkëpunim me pushtetin vendor.</w:t>
            </w:r>
          </w:p>
          <w:p w14:paraId="40E9CE4E"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b/>
                <w:bCs/>
                <w:color w:val="000000"/>
                <w:sz w:val="24"/>
                <w:szCs w:val="24"/>
                <w:lang w:val="en-GB" w:eastAsia="en-GB"/>
              </w:rPr>
              <w:t>2. Gatishmëria</w:t>
            </w:r>
          </w:p>
          <w:p w14:paraId="649C4ABE" w14:textId="77777777" w:rsidR="006D0FC3" w:rsidRPr="006D0FC3" w:rsidRDefault="006D0FC3" w:rsidP="006D0FC3">
            <w:pPr>
              <w:widowControl/>
              <w:numPr>
                <w:ilvl w:val="0"/>
                <w:numId w:val="35"/>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Forcimi i kapaciteteve operacionale të strukturave vendore.</w:t>
            </w:r>
          </w:p>
          <w:p w14:paraId="5AEC5501" w14:textId="77777777" w:rsidR="006D0FC3" w:rsidRPr="006D0FC3" w:rsidRDefault="006D0FC3" w:rsidP="006D0FC3">
            <w:pPr>
              <w:widowControl/>
              <w:numPr>
                <w:ilvl w:val="0"/>
                <w:numId w:val="35"/>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Aktivizimi i rezervave materiale të emergjencës.</w:t>
            </w:r>
          </w:p>
          <w:p w14:paraId="3785FC7A" w14:textId="77777777" w:rsidR="006D0FC3" w:rsidRPr="006D0FC3" w:rsidRDefault="006D0FC3" w:rsidP="006D0FC3">
            <w:pPr>
              <w:widowControl/>
              <w:numPr>
                <w:ilvl w:val="0"/>
                <w:numId w:val="35"/>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Funksionimi i sistemit të paralajmërimit të hershëm përmes Qendrës Kombëtare Operacionale të Emergjencave Civile, në bashkëpuni</w:t>
            </w:r>
            <w:r w:rsidRPr="006D0FC3">
              <w:rPr>
                <w:rFonts w:ascii="Calibri" w:hAnsi="Calibri" w:cs="Calibri"/>
                <w:color w:val="000000"/>
                <w:sz w:val="24"/>
                <w:szCs w:val="24"/>
                <w:lang w:val="en-GB" w:eastAsia="en-GB"/>
              </w:rPr>
              <w:lastRenderedPageBreak/>
              <w:t>m me institucionet përkatëse teknike.</w:t>
            </w:r>
          </w:p>
          <w:p w14:paraId="2A33AA7D" w14:textId="77777777" w:rsidR="006D0FC3" w:rsidRPr="006D0FC3" w:rsidRDefault="006D0FC3" w:rsidP="006D0FC3">
            <w:pPr>
              <w:widowControl/>
              <w:numPr>
                <w:ilvl w:val="0"/>
                <w:numId w:val="35"/>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Bashkëpunim i përforcuar me strukurat operacionale të mbrojtjes civile.</w:t>
            </w:r>
          </w:p>
          <w:p w14:paraId="1B2052E8" w14:textId="77777777" w:rsidR="006D0FC3" w:rsidRPr="006D0FC3" w:rsidRDefault="006D0FC3" w:rsidP="006D0FC3">
            <w:pPr>
              <w:widowControl/>
              <w:numPr>
                <w:ilvl w:val="0"/>
                <w:numId w:val="35"/>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Monitorim i vazhdueshëm i situatës përmes raportimeve të bashkive dhe përdorimit të mjeteve teknologjike.</w:t>
            </w:r>
          </w:p>
          <w:p w14:paraId="42194B6C"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b/>
                <w:bCs/>
                <w:color w:val="000000"/>
                <w:sz w:val="24"/>
                <w:szCs w:val="24"/>
                <w:lang w:val="en-GB" w:eastAsia="en-GB"/>
              </w:rPr>
              <w:t>3. Përgjigjja</w:t>
            </w:r>
          </w:p>
          <w:p w14:paraId="5F6F5077" w14:textId="77777777" w:rsidR="006D0FC3" w:rsidRPr="006D0FC3" w:rsidRDefault="006D0FC3" w:rsidP="006D0FC3">
            <w:pPr>
              <w:widowControl/>
              <w:numPr>
                <w:ilvl w:val="0"/>
                <w:numId w:val="36"/>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Aktivizimi i strukturës operacionale 24/7 në nivel qendror.</w:t>
            </w:r>
          </w:p>
          <w:p w14:paraId="4C6EC417" w14:textId="77777777" w:rsidR="006D0FC3" w:rsidRPr="006D0FC3" w:rsidRDefault="006D0FC3" w:rsidP="006D0FC3">
            <w:pPr>
              <w:widowControl/>
              <w:numPr>
                <w:ilvl w:val="0"/>
                <w:numId w:val="36"/>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Koordinimi në kohë reale i ndërhyrjeve ndërinstitucionale.</w:t>
            </w:r>
          </w:p>
          <w:p w14:paraId="50657E8C" w14:textId="77777777" w:rsidR="006D0FC3" w:rsidRPr="006D0FC3" w:rsidRDefault="006D0FC3" w:rsidP="006D0FC3">
            <w:pPr>
              <w:widowControl/>
              <w:numPr>
                <w:ilvl w:val="0"/>
                <w:numId w:val="36"/>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Mbështetje logjistike për strukturat vendore.</w:t>
            </w:r>
          </w:p>
          <w:p w14:paraId="60B492AE"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b/>
                <w:bCs/>
                <w:color w:val="000000"/>
                <w:sz w:val="24"/>
                <w:szCs w:val="24"/>
                <w:lang w:val="en-GB" w:eastAsia="en-GB"/>
              </w:rPr>
              <w:t>4. Rimëkëmbja</w:t>
            </w:r>
          </w:p>
          <w:p w14:paraId="0A6C048A" w14:textId="77777777" w:rsidR="006D0FC3" w:rsidRPr="006D0FC3" w:rsidRDefault="006D0FC3" w:rsidP="006D0FC3">
            <w:pPr>
              <w:widowControl/>
              <w:numPr>
                <w:ilvl w:val="0"/>
                <w:numId w:val="37"/>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 xml:space="preserve">Bashkëpunim me pushtetin </w:t>
            </w:r>
            <w:r w:rsidRPr="006D0FC3">
              <w:rPr>
                <w:rFonts w:ascii="Calibri" w:hAnsi="Calibri" w:cs="Calibri"/>
                <w:color w:val="000000"/>
                <w:sz w:val="24"/>
                <w:szCs w:val="24"/>
                <w:lang w:val="en-GB" w:eastAsia="en-GB"/>
              </w:rPr>
              <w:lastRenderedPageBreak/>
              <w:t>vendor për evidentimin dhe rivlerësimin e dëmeve.</w:t>
            </w:r>
          </w:p>
          <w:p w14:paraId="6CF6E81D" w14:textId="77777777" w:rsidR="006D0FC3" w:rsidRPr="006D0FC3" w:rsidRDefault="006D0FC3" w:rsidP="006D0FC3">
            <w:pPr>
              <w:widowControl/>
              <w:numPr>
                <w:ilvl w:val="0"/>
                <w:numId w:val="37"/>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Mbështetje për hartimin e nevojave për rehabilitim.</w:t>
            </w:r>
          </w:p>
          <w:p w14:paraId="57339366" w14:textId="77777777" w:rsidR="006D0FC3" w:rsidRPr="006D0FC3" w:rsidRDefault="006D0FC3" w:rsidP="006D0FC3">
            <w:pPr>
              <w:widowControl/>
              <w:numPr>
                <w:ilvl w:val="0"/>
                <w:numId w:val="37"/>
              </w:numPr>
              <w:shd w:val="clear" w:color="auto" w:fill="FFFFFF"/>
              <w:autoSpaceDE/>
              <w:autoSpaceDN/>
              <w:spacing w:after="160"/>
              <w:jc w:val="both"/>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Sipas Ligjit nr. 45/2019, çdo bashki ka të detyrueshëm fondin e emergjencave civile në masën 4% të buxhetit të vitit paraardhës, i cili përdoret për parandalim, reagim dhe rehabilitim.</w:t>
            </w:r>
          </w:p>
          <w:p w14:paraId="70AA9B6D"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Për cdo paqartësi ngelemi në kontakt.</w:t>
            </w:r>
          </w:p>
          <w:p w14:paraId="287C4C60" w14:textId="55337B97" w:rsidR="00D90A49" w:rsidRPr="006A3D94" w:rsidRDefault="00D90A49" w:rsidP="004658B8">
            <w:pPr>
              <w:pStyle w:val="TableParagraph"/>
              <w:ind w:left="106"/>
              <w:rPr>
                <w:sz w:val="24"/>
              </w:rPr>
            </w:pPr>
          </w:p>
        </w:tc>
        <w:tc>
          <w:tcPr>
            <w:tcW w:w="1700" w:type="dxa"/>
          </w:tcPr>
          <w:p w14:paraId="438ACF6C" w14:textId="7E09F2C6" w:rsidR="00D90A49" w:rsidRPr="006A3D94" w:rsidRDefault="006D0FC3">
            <w:pPr>
              <w:pStyle w:val="TableParagraph"/>
              <w:ind w:left="102"/>
              <w:rPr>
                <w:sz w:val="24"/>
              </w:rPr>
            </w:pPr>
            <w:r>
              <w:rPr>
                <w:sz w:val="24"/>
              </w:rPr>
              <w:lastRenderedPageBreak/>
              <w:t>E plote</w:t>
            </w:r>
          </w:p>
        </w:tc>
        <w:tc>
          <w:tcPr>
            <w:tcW w:w="964" w:type="dxa"/>
          </w:tcPr>
          <w:p w14:paraId="3F444630" w14:textId="6FB82D02" w:rsidR="00D90A49" w:rsidRPr="006A3D94" w:rsidRDefault="006D0FC3">
            <w:pPr>
              <w:pStyle w:val="TableParagraph"/>
              <w:ind w:right="1"/>
              <w:jc w:val="center"/>
              <w:rPr>
                <w:sz w:val="24"/>
              </w:rPr>
            </w:pPr>
            <w:r>
              <w:rPr>
                <w:sz w:val="24"/>
              </w:rPr>
              <w:t xml:space="preserve">Nuk ka </w:t>
            </w:r>
          </w:p>
        </w:tc>
      </w:tr>
      <w:tr w:rsidR="001C61A3" w:rsidRPr="006A3D94" w14:paraId="7C80B166" w14:textId="77777777">
        <w:trPr>
          <w:trHeight w:val="750"/>
        </w:trPr>
        <w:tc>
          <w:tcPr>
            <w:tcW w:w="584" w:type="dxa"/>
          </w:tcPr>
          <w:p w14:paraId="40CDB427" w14:textId="77777777" w:rsidR="001C61A3" w:rsidRPr="006A3D94" w:rsidRDefault="001C61A3" w:rsidP="00CB21D9">
            <w:pPr>
              <w:pStyle w:val="TableParagraph"/>
              <w:numPr>
                <w:ilvl w:val="0"/>
                <w:numId w:val="1"/>
              </w:numPr>
              <w:rPr>
                <w:sz w:val="24"/>
              </w:rPr>
            </w:pPr>
          </w:p>
        </w:tc>
        <w:tc>
          <w:tcPr>
            <w:tcW w:w="1349" w:type="dxa"/>
          </w:tcPr>
          <w:p w14:paraId="2E8507EC" w14:textId="6196D02A" w:rsidR="001C61A3" w:rsidRPr="006A3D94" w:rsidRDefault="006D0FC3">
            <w:pPr>
              <w:pStyle w:val="TableParagraph"/>
              <w:ind w:right="42"/>
              <w:jc w:val="center"/>
              <w:rPr>
                <w:sz w:val="24"/>
              </w:rPr>
            </w:pPr>
            <w:r>
              <w:rPr>
                <w:sz w:val="24"/>
              </w:rPr>
              <w:t>24.02.2026</w:t>
            </w:r>
          </w:p>
        </w:tc>
        <w:tc>
          <w:tcPr>
            <w:tcW w:w="3553" w:type="dxa"/>
          </w:tcPr>
          <w:p w14:paraId="6E3B29C4" w14:textId="77777777" w:rsidR="006D0FC3" w:rsidRPr="006D0FC3" w:rsidRDefault="006D0FC3" w:rsidP="006D0FC3">
            <w:pPr>
              <w:pStyle w:val="TableParagraph"/>
              <w:ind w:left="107"/>
              <w:rPr>
                <w:sz w:val="24"/>
              </w:rPr>
            </w:pPr>
            <w:r w:rsidRPr="006D0FC3">
              <w:rPr>
                <w:sz w:val="24"/>
              </w:rPr>
              <w:t xml:space="preserve">Në kuadër të informimit publik mbi ndërhyrjet emergjente që lidhen me infrastrukturën rrugore, ju lutem </w:t>
            </w:r>
          </w:p>
          <w:p w14:paraId="6EBE3711" w14:textId="77777777" w:rsidR="006D0FC3" w:rsidRPr="006D0FC3" w:rsidRDefault="006D0FC3" w:rsidP="006D0FC3">
            <w:pPr>
              <w:pStyle w:val="TableParagraph"/>
              <w:ind w:left="107"/>
              <w:rPr>
                <w:sz w:val="24"/>
              </w:rPr>
            </w:pPr>
            <w:r w:rsidRPr="006D0FC3">
              <w:rPr>
                <w:sz w:val="24"/>
              </w:rPr>
              <w:t>të na vini në dispozicion informacionin e mëposhtëm për periudhën 2021 - 2025:</w:t>
            </w:r>
          </w:p>
          <w:p w14:paraId="1253728D" w14:textId="77777777" w:rsidR="006D0FC3" w:rsidRPr="006D0FC3" w:rsidRDefault="006D0FC3" w:rsidP="006D0FC3">
            <w:pPr>
              <w:pStyle w:val="TableParagraph"/>
              <w:ind w:left="107"/>
              <w:rPr>
                <w:sz w:val="24"/>
              </w:rPr>
            </w:pPr>
            <w:r w:rsidRPr="006D0FC3">
              <w:rPr>
                <w:sz w:val="24"/>
              </w:rPr>
              <w:t xml:space="preserve">1. Numrin e rasteve kur strukturat e mbrojtjes civile kanë ndërhyrë në akset rrugore nacionale si </w:t>
            </w:r>
          </w:p>
          <w:p w14:paraId="265E49F1" w14:textId="77777777" w:rsidR="006D0FC3" w:rsidRPr="006D0FC3" w:rsidRDefault="006D0FC3" w:rsidP="006D0FC3">
            <w:pPr>
              <w:pStyle w:val="TableParagraph"/>
              <w:ind w:left="107"/>
              <w:rPr>
                <w:sz w:val="24"/>
              </w:rPr>
            </w:pPr>
            <w:r w:rsidRPr="006D0FC3">
              <w:rPr>
                <w:sz w:val="24"/>
              </w:rPr>
              <w:t>pasojë e bllokimeve, dëmtimeve apo situatave emergjente të shkaktuara.</w:t>
            </w:r>
          </w:p>
          <w:p w14:paraId="0A47574E" w14:textId="77777777" w:rsidR="006D0FC3" w:rsidRPr="006D0FC3" w:rsidRDefault="006D0FC3" w:rsidP="006D0FC3">
            <w:pPr>
              <w:pStyle w:val="TableParagraph"/>
              <w:ind w:left="107"/>
              <w:rPr>
                <w:sz w:val="24"/>
              </w:rPr>
            </w:pPr>
            <w:r w:rsidRPr="006D0FC3">
              <w:rPr>
                <w:sz w:val="24"/>
              </w:rPr>
              <w:t xml:space="preserve">2. Vendndodhjen e segmenteve rrugore nacionale ku janë kryer ndërhyrje emergjente gjatë kësaj </w:t>
            </w:r>
          </w:p>
          <w:p w14:paraId="6DECFA04" w14:textId="77777777" w:rsidR="006D0FC3" w:rsidRPr="006D0FC3" w:rsidRDefault="006D0FC3" w:rsidP="006D0FC3">
            <w:pPr>
              <w:pStyle w:val="TableParagraph"/>
              <w:ind w:left="107"/>
              <w:rPr>
                <w:sz w:val="24"/>
              </w:rPr>
            </w:pPr>
            <w:r w:rsidRPr="006D0FC3">
              <w:rPr>
                <w:sz w:val="24"/>
              </w:rPr>
              <w:t>periudhe.</w:t>
            </w:r>
          </w:p>
          <w:p w14:paraId="37404B83" w14:textId="77777777" w:rsidR="006D0FC3" w:rsidRPr="006D0FC3" w:rsidRDefault="006D0FC3" w:rsidP="006D0FC3">
            <w:pPr>
              <w:pStyle w:val="TableParagraph"/>
              <w:ind w:left="107"/>
              <w:rPr>
                <w:sz w:val="24"/>
              </w:rPr>
            </w:pPr>
            <w:r w:rsidRPr="006D0FC3">
              <w:rPr>
                <w:sz w:val="24"/>
              </w:rPr>
              <w:lastRenderedPageBreak/>
              <w:t xml:space="preserve">3. Llojin e ndërhyrjeve të realizuara nga strukturat e mbrojtjes civile në lidhje me këto raste (pastrim </w:t>
            </w:r>
          </w:p>
          <w:p w14:paraId="389DB556" w14:textId="77777777" w:rsidR="006D0FC3" w:rsidRPr="006D0FC3" w:rsidRDefault="006D0FC3" w:rsidP="006D0FC3">
            <w:pPr>
              <w:pStyle w:val="TableParagraph"/>
              <w:ind w:left="107"/>
              <w:rPr>
                <w:sz w:val="24"/>
              </w:rPr>
            </w:pPr>
            <w:r w:rsidRPr="006D0FC3">
              <w:rPr>
                <w:sz w:val="24"/>
              </w:rPr>
              <w:t>rrëshqitjesh, përmbytje, rënie inertesh, izolim zonash, etj.).</w:t>
            </w:r>
          </w:p>
          <w:p w14:paraId="1542686E" w14:textId="77777777" w:rsidR="006D0FC3" w:rsidRPr="006D0FC3" w:rsidRDefault="006D0FC3" w:rsidP="006D0FC3">
            <w:pPr>
              <w:pStyle w:val="TableParagraph"/>
              <w:ind w:left="107"/>
              <w:rPr>
                <w:sz w:val="24"/>
              </w:rPr>
            </w:pPr>
            <w:r w:rsidRPr="006D0FC3">
              <w:rPr>
                <w:sz w:val="24"/>
              </w:rPr>
              <w:t xml:space="preserve">4. Numrin e rasteve kur si pasojë e situatave emergjente është raportuar bllokim ose ndërprerje e </w:t>
            </w:r>
          </w:p>
          <w:p w14:paraId="408DB4B6" w14:textId="2FAD02AD" w:rsidR="001C61A3" w:rsidRPr="006A3D94" w:rsidRDefault="006D0FC3" w:rsidP="006D0FC3">
            <w:pPr>
              <w:pStyle w:val="TableParagraph"/>
              <w:spacing w:line="240" w:lineRule="auto"/>
              <w:ind w:left="107"/>
              <w:rPr>
                <w:sz w:val="24"/>
              </w:rPr>
            </w:pPr>
            <w:r w:rsidRPr="006D0FC3">
              <w:rPr>
                <w:sz w:val="24"/>
              </w:rPr>
              <w:t>përkohshme e qarkullimit në rrugët nacionale</w:t>
            </w:r>
          </w:p>
        </w:tc>
        <w:tc>
          <w:tcPr>
            <w:tcW w:w="1309" w:type="dxa"/>
          </w:tcPr>
          <w:p w14:paraId="175A8B01" w14:textId="33FBBF88" w:rsidR="001C61A3" w:rsidRPr="006A3D94" w:rsidRDefault="006D0FC3">
            <w:pPr>
              <w:pStyle w:val="TableParagraph"/>
              <w:ind w:left="1" w:right="4"/>
              <w:jc w:val="center"/>
              <w:rPr>
                <w:sz w:val="24"/>
              </w:rPr>
            </w:pPr>
            <w:r>
              <w:rPr>
                <w:sz w:val="24"/>
              </w:rPr>
              <w:lastRenderedPageBreak/>
              <w:t>27.02.2026</w:t>
            </w:r>
          </w:p>
        </w:tc>
        <w:tc>
          <w:tcPr>
            <w:tcW w:w="1888" w:type="dxa"/>
          </w:tcPr>
          <w:p w14:paraId="0D2DA0B5" w14:textId="77777777" w:rsidR="006D0FC3" w:rsidRPr="006D0FC3" w:rsidRDefault="006D0FC3" w:rsidP="006D0FC3">
            <w:pPr>
              <w:widowControl/>
              <w:shd w:val="clear" w:color="auto" w:fill="FFFFFF"/>
              <w:autoSpaceDE/>
              <w:autoSpaceDN/>
              <w:jc w:val="both"/>
              <w:textAlignment w:val="baseline"/>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Përshëndetje,</w:t>
            </w:r>
          </w:p>
          <w:p w14:paraId="2A7AF567" w14:textId="77777777" w:rsidR="006D0FC3" w:rsidRPr="006D0FC3" w:rsidRDefault="006D0FC3" w:rsidP="006D0FC3">
            <w:pPr>
              <w:widowControl/>
              <w:shd w:val="clear" w:color="auto" w:fill="FFFFFF"/>
              <w:autoSpaceDE/>
              <w:autoSpaceDN/>
              <w:jc w:val="both"/>
              <w:textAlignment w:val="baseline"/>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Në përgjigje të kërkesës suaj lidhur me ndërhyrjet në akset rrugore nacionale gjatë periudhës 2021–2025, ju informojmë si më poshtë:</w:t>
            </w:r>
          </w:p>
          <w:p w14:paraId="4A254C5B" w14:textId="77777777" w:rsidR="006D0FC3" w:rsidRPr="006D0FC3" w:rsidRDefault="006D0FC3" w:rsidP="006D0FC3">
            <w:pPr>
              <w:widowControl/>
              <w:shd w:val="clear" w:color="auto" w:fill="FFFFFF"/>
              <w:autoSpaceDE/>
              <w:autoSpaceDN/>
              <w:jc w:val="both"/>
              <w:textAlignment w:val="baseline"/>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 xml:space="preserve">Në zbatim të Ligjit nr. 45/2019 “Për mbrojtjen civile”, Agjencia </w:t>
            </w:r>
            <w:r w:rsidRPr="006D0FC3">
              <w:rPr>
                <w:rFonts w:ascii="Calibri" w:hAnsi="Calibri" w:cs="Calibri"/>
                <w:color w:val="000000"/>
                <w:sz w:val="24"/>
                <w:szCs w:val="24"/>
                <w:lang w:val="en-GB" w:eastAsia="en-GB"/>
              </w:rPr>
              <w:lastRenderedPageBreak/>
              <w:t>Kombëtare e Mbrojtjes Civile (AKMC) ushtron autoritet koordinues, bashkërendues, drejtues teknik, mbikëqyrës dhe kontrollues në fushën e zvogëlimit të riskut nga fatkeqësitë dhe mbrojtjes civile në të gjithë territorin e Republikës së Shqipërisë.</w:t>
            </w:r>
          </w:p>
          <w:p w14:paraId="13EF1408" w14:textId="77777777" w:rsidR="006D0FC3" w:rsidRPr="006D0FC3" w:rsidRDefault="006D0FC3" w:rsidP="006D0FC3">
            <w:pPr>
              <w:widowControl/>
              <w:shd w:val="clear" w:color="auto" w:fill="FFFFFF"/>
              <w:autoSpaceDE/>
              <w:autoSpaceDN/>
              <w:jc w:val="both"/>
              <w:textAlignment w:val="baseline"/>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Ligji përcakton qartë se menaxhimi i situatave emergjente fillon në nivel vendor, ku njësitë e vetëqeverisjes vendore kanë përgjegjësi të drejtpërdrejtë për organizimin, funksionalizimin dhe drejtimin e strukturave të mbrojtjes civile për parandalimin, gatishmërinë, reagimin dhe rimëkëmbjen nga emergjencat në territorin e tyre.</w:t>
            </w:r>
          </w:p>
          <w:p w14:paraId="55E029A2" w14:textId="77777777" w:rsidR="006D0FC3" w:rsidRPr="006D0FC3" w:rsidRDefault="006D0FC3" w:rsidP="006D0FC3">
            <w:pPr>
              <w:widowControl/>
              <w:shd w:val="clear" w:color="auto" w:fill="FFFFFF"/>
              <w:autoSpaceDE/>
              <w:autoSpaceDN/>
              <w:jc w:val="both"/>
              <w:textAlignment w:val="baseline"/>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Në këtë kuadër, lidhur me pyetjet tuaja:</w:t>
            </w:r>
          </w:p>
          <w:p w14:paraId="13AA0492" w14:textId="77777777" w:rsidR="006D0FC3" w:rsidRPr="006D0FC3" w:rsidRDefault="006D0FC3" w:rsidP="006D0FC3">
            <w:pPr>
              <w:widowControl/>
              <w:shd w:val="clear" w:color="auto" w:fill="FFFFFF"/>
              <w:autoSpaceDE/>
              <w:autoSpaceDN/>
              <w:jc w:val="both"/>
              <w:textAlignment w:val="baseline"/>
              <w:rPr>
                <w:rFonts w:ascii="Calibri" w:hAnsi="Calibri" w:cs="Calibri"/>
                <w:color w:val="000000"/>
                <w:sz w:val="24"/>
                <w:szCs w:val="24"/>
                <w:lang w:val="en-GB" w:eastAsia="en-GB"/>
              </w:rPr>
            </w:pPr>
            <w:r w:rsidRPr="006D0FC3">
              <w:rPr>
                <w:rFonts w:ascii="Calibri" w:hAnsi="Calibri" w:cs="Calibri"/>
                <w:b/>
                <w:bCs/>
                <w:color w:val="000000"/>
                <w:sz w:val="24"/>
                <w:szCs w:val="24"/>
                <w:lang w:val="en-GB" w:eastAsia="en-GB"/>
              </w:rPr>
              <w:t>1. Numri i rasteve të ndërhyrjeve në akset rrugore nacionale</w:t>
            </w:r>
            <w:r w:rsidRPr="006D0FC3">
              <w:rPr>
                <w:rFonts w:ascii="Calibri" w:hAnsi="Calibri" w:cs="Calibri"/>
                <w:color w:val="000000"/>
                <w:sz w:val="24"/>
                <w:szCs w:val="24"/>
                <w:lang w:val="en-GB" w:eastAsia="en-GB"/>
              </w:rPr>
              <w:br/>
              <w:t xml:space="preserve">Strukturat e mbrojtjes civile në nivel vendor kanë ndërhyrë në mënyrë të vazhdueshme në </w:t>
            </w:r>
            <w:r w:rsidRPr="006D0FC3">
              <w:rPr>
                <w:rFonts w:ascii="Calibri" w:hAnsi="Calibri" w:cs="Calibri"/>
                <w:color w:val="000000"/>
                <w:sz w:val="24"/>
                <w:szCs w:val="24"/>
                <w:lang w:val="en-GB" w:eastAsia="en-GB"/>
              </w:rPr>
              <w:lastRenderedPageBreak/>
              <w:t>rastet e bllokimeve, dëmtimeve apo situatave emergjente të shkaktuara nga fenomene natyrore apo faktorë të tjerë. Evidentimi i detajuar numerik i këtyre rasteve administrohet nga njësitë e vetëqeverisjes vendore dhe institucionet operacionale përgjegjëse për territorin përkatës, ndërsa AKMC monitoron situatat në nivel kombëtar dhe siguron koordinimin ndërinstitucional në reference të kërkesës për mbështetje nga njësitë e pushtetit vendor.</w:t>
            </w:r>
          </w:p>
          <w:p w14:paraId="7C7E0AE9" w14:textId="77777777" w:rsidR="006D0FC3" w:rsidRPr="006D0FC3" w:rsidRDefault="006D0FC3" w:rsidP="006D0FC3">
            <w:pPr>
              <w:widowControl/>
              <w:shd w:val="clear" w:color="auto" w:fill="FFFFFF"/>
              <w:autoSpaceDE/>
              <w:autoSpaceDN/>
              <w:jc w:val="both"/>
              <w:textAlignment w:val="baseline"/>
              <w:rPr>
                <w:rFonts w:ascii="Calibri" w:hAnsi="Calibri" w:cs="Calibri"/>
                <w:color w:val="000000"/>
                <w:sz w:val="24"/>
                <w:szCs w:val="24"/>
                <w:lang w:val="en-GB" w:eastAsia="en-GB"/>
              </w:rPr>
            </w:pPr>
            <w:r w:rsidRPr="006D0FC3">
              <w:rPr>
                <w:rFonts w:ascii="Calibri" w:hAnsi="Calibri" w:cs="Calibri"/>
                <w:b/>
                <w:bCs/>
                <w:color w:val="000000"/>
                <w:sz w:val="24"/>
                <w:szCs w:val="24"/>
                <w:lang w:val="en-GB" w:eastAsia="en-GB"/>
              </w:rPr>
              <w:t>2. Vendndodhja e segmenteve rrugore ku janë kryer ndërhyrje emergjente</w:t>
            </w:r>
            <w:r w:rsidRPr="006D0FC3">
              <w:rPr>
                <w:rFonts w:ascii="Calibri" w:hAnsi="Calibri" w:cs="Calibri"/>
                <w:color w:val="000000"/>
                <w:sz w:val="24"/>
                <w:szCs w:val="24"/>
                <w:lang w:val="en-GB" w:eastAsia="en-GB"/>
              </w:rPr>
              <w:br/>
              <w:t xml:space="preserve">Ndërhyrjet emergjente janë realizuar në segmente të ndryshme të akseve rrugore nacionale, në varësi të situatave të krijuara. Informacioni i detajuar mbi vendndodhjet specifike administrohet nga autoritetet </w:t>
            </w:r>
            <w:r w:rsidRPr="006D0FC3">
              <w:rPr>
                <w:rFonts w:ascii="Calibri" w:hAnsi="Calibri" w:cs="Calibri"/>
                <w:color w:val="000000"/>
                <w:sz w:val="24"/>
                <w:szCs w:val="24"/>
                <w:lang w:val="en-GB" w:eastAsia="en-GB"/>
              </w:rPr>
              <w:lastRenderedPageBreak/>
              <w:t>vendore dhe institucionet përgjegjëse për administrimin dhe mirëmbajtjen e infrastrukturës rrugore, në përputhje me kompetencat e tyre ligjore.</w:t>
            </w:r>
          </w:p>
          <w:p w14:paraId="0A757D7D"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b/>
                <w:bCs/>
                <w:color w:val="000000"/>
                <w:sz w:val="24"/>
                <w:szCs w:val="24"/>
                <w:lang w:val="en-GB" w:eastAsia="en-GB"/>
              </w:rPr>
              <w:t>3. Lloji i ndërhyrjeve të realizuara nga strukturat e mbrojtjes civile në lidhje me këto raste (pastrim rrëshqitjesh, përmbytje, rënie inertesh, izolim zonash, etj.)</w:t>
            </w:r>
          </w:p>
          <w:p w14:paraId="585BED2A"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 xml:space="preserve">Strukturat e mbrojtjes civile në nivel vendor, në përputhje me kompetencat e përcaktuara nga Ligji nr. 45/2019 “Për mbrojtjen civile”, realizojnë ndërhyrje të ndryshme operacionale në terren, si: pastrim i rrëshqitjeve të dherave dhe inertesh, menaxhim i përmbytjeve dhe largim i ujërave nga trupi i rrugës, ndërhyrje në raste të rënies së gurëve apo materialeve inerte, izolim i përkohshëm i zonave të rrezikuara, si dhe masa për garantimin e </w:t>
            </w:r>
            <w:r w:rsidRPr="006D0FC3">
              <w:rPr>
                <w:rFonts w:ascii="Calibri" w:hAnsi="Calibri" w:cs="Calibri"/>
                <w:color w:val="000000"/>
                <w:sz w:val="24"/>
                <w:szCs w:val="24"/>
                <w:lang w:val="en-GB" w:eastAsia="en-GB"/>
              </w:rPr>
              <w:lastRenderedPageBreak/>
              <w:t>sigurisë së qarkullimit.</w:t>
            </w:r>
          </w:p>
          <w:p w14:paraId="59A64C68" w14:textId="77777777" w:rsidR="006D0FC3" w:rsidRPr="006D0FC3" w:rsidRDefault="006D0FC3" w:rsidP="006D0FC3">
            <w:pPr>
              <w:widowControl/>
              <w:shd w:val="clear" w:color="auto" w:fill="FFFFFF"/>
              <w:autoSpaceDE/>
              <w:autoSpaceDN/>
              <w:spacing w:line="288" w:lineRule="atLeast"/>
              <w:jc w:val="both"/>
              <w:textAlignment w:val="baseline"/>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Agjencia Kombëtare e Mbrojtjes Civile, në rolin e saj koordinues dhe mbështetës në nivel kombëtar, vepron në mbështetje të njësive të vetëqeverisjes vendore, bazuar në kërkesat për asistencë që këto struktura paraqesin pranë AKMC-së. Në këto raste, AKMC siguron koordinimin ndërinstitucional, mobilizimin e kapaciteteve shtesë dhe mbështetje teknike sipas nevojës, me qëllim përballimin sa më efektiv të situatës emergjente.</w:t>
            </w:r>
          </w:p>
          <w:p w14:paraId="5BCE1E0D" w14:textId="77777777" w:rsidR="006D0FC3" w:rsidRPr="006D0FC3" w:rsidRDefault="006D0FC3" w:rsidP="006D0FC3">
            <w:pPr>
              <w:widowControl/>
              <w:shd w:val="clear" w:color="auto" w:fill="FFFFFF"/>
              <w:autoSpaceDE/>
              <w:autoSpaceDN/>
              <w:jc w:val="both"/>
              <w:textAlignment w:val="baseline"/>
              <w:rPr>
                <w:rFonts w:ascii="Calibri" w:hAnsi="Calibri" w:cs="Calibri"/>
                <w:color w:val="000000"/>
                <w:sz w:val="24"/>
                <w:szCs w:val="24"/>
                <w:lang w:val="en-GB" w:eastAsia="en-GB"/>
              </w:rPr>
            </w:pPr>
            <w:r w:rsidRPr="006D0FC3">
              <w:rPr>
                <w:rFonts w:ascii="Calibri" w:hAnsi="Calibri" w:cs="Calibri"/>
                <w:b/>
                <w:bCs/>
                <w:color w:val="000000"/>
                <w:sz w:val="24"/>
                <w:szCs w:val="24"/>
                <w:lang w:val="en-GB" w:eastAsia="en-GB"/>
              </w:rPr>
              <w:t>4. Numri i rasteve të bllokimit ose ndërprerjes së përkohshme të qarkullimit</w:t>
            </w:r>
            <w:r w:rsidRPr="006D0FC3">
              <w:rPr>
                <w:rFonts w:ascii="Calibri" w:hAnsi="Calibri" w:cs="Calibri"/>
                <w:color w:val="000000"/>
                <w:sz w:val="24"/>
                <w:szCs w:val="24"/>
                <w:lang w:val="en-GB" w:eastAsia="en-GB"/>
              </w:rPr>
              <w:br/>
              <w:t xml:space="preserve">Rastet e bllokimit apo ndërprerjes së përkohshme të qarkullimit si pasojë e situatave emergjente evidentohen dhe raportohen nga strukturat vendore dhe institucionet përgjegjëse për administrimin e rrugëve nacionale. AKMC ndjek dhe </w:t>
            </w:r>
            <w:r w:rsidRPr="006D0FC3">
              <w:rPr>
                <w:rFonts w:ascii="Calibri" w:hAnsi="Calibri" w:cs="Calibri"/>
                <w:color w:val="000000"/>
                <w:sz w:val="24"/>
                <w:szCs w:val="24"/>
                <w:lang w:val="en-GB" w:eastAsia="en-GB"/>
              </w:rPr>
              <w:lastRenderedPageBreak/>
              <w:t>monitoron situatat në kuadër të sistemit kombëtar të mbrojtjes civile, duke garantuar koordinimin dhe, kur është e nevojshme, përfshirjen e kapaciteteve shtesë në mbështetje të nivelit vendor.</w:t>
            </w:r>
          </w:p>
          <w:p w14:paraId="0D63C49F" w14:textId="77777777" w:rsidR="006D0FC3" w:rsidRPr="006D0FC3" w:rsidRDefault="006D0FC3" w:rsidP="006D0FC3">
            <w:pPr>
              <w:widowControl/>
              <w:shd w:val="clear" w:color="auto" w:fill="FFFFFF"/>
              <w:autoSpaceDE/>
              <w:autoSpaceDN/>
              <w:jc w:val="both"/>
              <w:textAlignment w:val="baseline"/>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Në përmbledhje, sistemi i mbrojtjes civile funksionon mbi parimin e subsidiaritetit, ku njësitë e vetëqeverisjes vendore kanë rolin kryesor operacional në territor, ndërsa AKMC siguron koordinimin, mbikëqyrjen dhe mbështetjen në nivel kombëtar, në përputhje me Ligjin nr. 45/2019.</w:t>
            </w:r>
          </w:p>
          <w:p w14:paraId="477AD0D1" w14:textId="77777777" w:rsidR="006D0FC3" w:rsidRPr="006D0FC3" w:rsidRDefault="006D0FC3" w:rsidP="006D0FC3">
            <w:pPr>
              <w:widowControl/>
              <w:shd w:val="clear" w:color="auto" w:fill="FFFFFF"/>
              <w:autoSpaceDE/>
              <w:autoSpaceDN/>
              <w:jc w:val="both"/>
              <w:textAlignment w:val="baseline"/>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Për të siguruar të dhëna të detajuara statistikore dhe informacion specifik për raste konkrete, rekomandohet që t’i drejtoheni njësive të vetëqeverisjes vendore dhe institucioneve përgjegjëse për administrimin e akseve rrugore nacionale përkatëse.</w:t>
            </w:r>
          </w:p>
          <w:p w14:paraId="4DA9BF96" w14:textId="77777777" w:rsidR="006D0FC3" w:rsidRPr="006D0FC3" w:rsidRDefault="006D0FC3" w:rsidP="006D0FC3">
            <w:pPr>
              <w:widowControl/>
              <w:shd w:val="clear" w:color="auto" w:fill="FFFFFF"/>
              <w:autoSpaceDE/>
              <w:autoSpaceDN/>
              <w:jc w:val="both"/>
              <w:textAlignment w:val="baseline"/>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 xml:space="preserve">AKMC mbetet në dispozicion për çdo sqarim shtesë </w:t>
            </w:r>
            <w:r w:rsidRPr="006D0FC3">
              <w:rPr>
                <w:rFonts w:ascii="Calibri" w:hAnsi="Calibri" w:cs="Calibri"/>
                <w:color w:val="000000"/>
                <w:sz w:val="24"/>
                <w:szCs w:val="24"/>
                <w:lang w:val="en-GB" w:eastAsia="en-GB"/>
              </w:rPr>
              <w:lastRenderedPageBreak/>
              <w:t>lidhur me kompetencat dhe rolin e saj ligjor.</w:t>
            </w:r>
          </w:p>
          <w:p w14:paraId="0427B949" w14:textId="77777777" w:rsidR="006D0FC3" w:rsidRPr="006D0FC3" w:rsidRDefault="006D0FC3" w:rsidP="006D0FC3">
            <w:pPr>
              <w:widowControl/>
              <w:shd w:val="clear" w:color="auto" w:fill="FFFFFF"/>
              <w:autoSpaceDE/>
              <w:autoSpaceDN/>
              <w:jc w:val="both"/>
              <w:textAlignment w:val="baseline"/>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Me respekt.</w:t>
            </w:r>
          </w:p>
          <w:p w14:paraId="02FBC631" w14:textId="77777777" w:rsidR="006D0FC3" w:rsidRPr="006D0FC3" w:rsidRDefault="006D0FC3" w:rsidP="006D0FC3">
            <w:pPr>
              <w:widowControl/>
              <w:shd w:val="clear" w:color="auto" w:fill="FFFFFF"/>
              <w:autoSpaceDE/>
              <w:autoSpaceDN/>
              <w:jc w:val="both"/>
              <w:textAlignment w:val="baseline"/>
              <w:rPr>
                <w:rFonts w:ascii="Calibri" w:hAnsi="Calibri" w:cs="Calibri"/>
                <w:color w:val="000000"/>
                <w:sz w:val="24"/>
                <w:szCs w:val="24"/>
                <w:lang w:val="en-GB" w:eastAsia="en-GB"/>
              </w:rPr>
            </w:pPr>
            <w:r w:rsidRPr="006D0FC3">
              <w:rPr>
                <w:rFonts w:ascii="Calibri" w:hAnsi="Calibri" w:cs="Calibri"/>
                <w:color w:val="000000"/>
                <w:sz w:val="24"/>
                <w:szCs w:val="24"/>
                <w:lang w:val="en-GB" w:eastAsia="en-GB"/>
              </w:rPr>
              <w:t> </w:t>
            </w:r>
          </w:p>
          <w:p w14:paraId="07935386" w14:textId="77777777" w:rsidR="001C61A3" w:rsidRPr="006A3D94" w:rsidRDefault="001C61A3" w:rsidP="004658B8">
            <w:pPr>
              <w:pStyle w:val="TableParagraph"/>
              <w:ind w:left="106"/>
              <w:rPr>
                <w:sz w:val="24"/>
              </w:rPr>
            </w:pPr>
          </w:p>
        </w:tc>
        <w:tc>
          <w:tcPr>
            <w:tcW w:w="1700" w:type="dxa"/>
          </w:tcPr>
          <w:p w14:paraId="39F7EAF6" w14:textId="7D1D45AE" w:rsidR="001C61A3" w:rsidRPr="006A3D94" w:rsidRDefault="006D0FC3">
            <w:pPr>
              <w:pStyle w:val="TableParagraph"/>
              <w:ind w:left="102"/>
              <w:rPr>
                <w:sz w:val="24"/>
              </w:rPr>
            </w:pPr>
            <w:r>
              <w:rPr>
                <w:sz w:val="24"/>
              </w:rPr>
              <w:lastRenderedPageBreak/>
              <w:t>E plote</w:t>
            </w:r>
          </w:p>
        </w:tc>
        <w:tc>
          <w:tcPr>
            <w:tcW w:w="964" w:type="dxa"/>
          </w:tcPr>
          <w:p w14:paraId="76FDAA71" w14:textId="7152E8BE" w:rsidR="001C61A3" w:rsidRPr="006A3D94" w:rsidRDefault="006D0FC3">
            <w:pPr>
              <w:pStyle w:val="TableParagraph"/>
              <w:ind w:right="1"/>
              <w:jc w:val="center"/>
              <w:rPr>
                <w:sz w:val="24"/>
              </w:rPr>
            </w:pPr>
            <w:r>
              <w:rPr>
                <w:sz w:val="24"/>
              </w:rPr>
              <w:t>Nuk ka</w:t>
            </w:r>
          </w:p>
        </w:tc>
      </w:tr>
      <w:tr w:rsidR="001C61A3" w:rsidRPr="006A3D94" w14:paraId="25B47F1E" w14:textId="77777777">
        <w:trPr>
          <w:trHeight w:val="750"/>
        </w:trPr>
        <w:tc>
          <w:tcPr>
            <w:tcW w:w="584" w:type="dxa"/>
          </w:tcPr>
          <w:p w14:paraId="789556A3" w14:textId="77777777" w:rsidR="001C61A3" w:rsidRPr="006A3D94" w:rsidRDefault="001C61A3" w:rsidP="00CB21D9">
            <w:pPr>
              <w:pStyle w:val="TableParagraph"/>
              <w:numPr>
                <w:ilvl w:val="0"/>
                <w:numId w:val="1"/>
              </w:numPr>
              <w:rPr>
                <w:sz w:val="24"/>
              </w:rPr>
            </w:pPr>
          </w:p>
        </w:tc>
        <w:tc>
          <w:tcPr>
            <w:tcW w:w="1349" w:type="dxa"/>
          </w:tcPr>
          <w:p w14:paraId="1429AFFE" w14:textId="70A8E9C6" w:rsidR="001C61A3" w:rsidRPr="006A3D94" w:rsidRDefault="006D0FC3">
            <w:pPr>
              <w:pStyle w:val="TableParagraph"/>
              <w:ind w:right="42"/>
              <w:jc w:val="center"/>
              <w:rPr>
                <w:sz w:val="24"/>
              </w:rPr>
            </w:pPr>
            <w:r>
              <w:rPr>
                <w:sz w:val="24"/>
              </w:rPr>
              <w:t>26.02.2026</w:t>
            </w:r>
          </w:p>
        </w:tc>
        <w:tc>
          <w:tcPr>
            <w:tcW w:w="3553" w:type="dxa"/>
          </w:tcPr>
          <w:p w14:paraId="3120EC00" w14:textId="77777777" w:rsidR="006D0FC3" w:rsidRDefault="006D0FC3" w:rsidP="006D0FC3">
            <w:pPr>
              <w:pStyle w:val="NormalWeb"/>
              <w:shd w:val="clear" w:color="auto" w:fill="FFFFFF"/>
              <w:spacing w:before="240" w:beforeAutospacing="0" w:after="240" w:afterAutospacing="0"/>
              <w:rPr>
                <w:rFonts w:ascii="Segoe UI" w:hAnsi="Segoe UI" w:cs="Segoe UI"/>
                <w:color w:val="242424"/>
                <w:sz w:val="23"/>
                <w:szCs w:val="23"/>
              </w:rPr>
            </w:pPr>
            <w:r>
              <w:rPr>
                <w:rFonts w:ascii="Segoe UI" w:hAnsi="Segoe UI" w:cs="Segoe UI"/>
                <w:color w:val="242424"/>
                <w:sz w:val="23"/>
                <w:szCs w:val="23"/>
              </w:rPr>
              <w:t>Në vijim të situatës së krijuar pas shembjes masive në aksin Librazhd–Prrenjas, i cili vijon të jetë i bllokuar prej disa ditësh, kërkojmë informacion zyrtar mbi përfshirjen dhe rolin e strukturave të mbrojtjes civile në këtë ngjarje.</w:t>
            </w:r>
          </w:p>
          <w:p w14:paraId="570A8F3F" w14:textId="77777777" w:rsidR="006D0FC3" w:rsidRDefault="006D0FC3" w:rsidP="006D0FC3">
            <w:pPr>
              <w:pStyle w:val="NormalWeb"/>
              <w:shd w:val="clear" w:color="auto" w:fill="FFFFFF"/>
              <w:spacing w:before="240" w:beforeAutospacing="0" w:after="240" w:afterAutospacing="0"/>
              <w:rPr>
                <w:rFonts w:ascii="Segoe UI" w:hAnsi="Segoe UI" w:cs="Segoe UI"/>
                <w:color w:val="242424"/>
                <w:sz w:val="23"/>
                <w:szCs w:val="23"/>
              </w:rPr>
            </w:pPr>
            <w:r>
              <w:rPr>
                <w:rFonts w:ascii="Segoe UI" w:hAnsi="Segoe UI" w:cs="Segoe UI"/>
                <w:color w:val="242424"/>
                <w:sz w:val="23"/>
                <w:szCs w:val="23"/>
              </w:rPr>
              <w:t>Konkretisht, ju lutem të na informoni:</w:t>
            </w:r>
          </w:p>
          <w:p w14:paraId="4B263628" w14:textId="77777777" w:rsidR="006D0FC3" w:rsidRDefault="006D0FC3" w:rsidP="006D0FC3">
            <w:pPr>
              <w:pStyle w:val="NormalWeb"/>
              <w:numPr>
                <w:ilvl w:val="0"/>
                <w:numId w:val="38"/>
              </w:numPr>
              <w:shd w:val="clear" w:color="auto" w:fill="FFFFFF"/>
              <w:spacing w:before="240" w:beforeAutospacing="0" w:after="240" w:afterAutospacing="0"/>
              <w:rPr>
                <w:rFonts w:ascii="Segoe UI" w:hAnsi="Segoe UI" w:cs="Segoe UI"/>
                <w:color w:val="242424"/>
                <w:sz w:val="23"/>
                <w:szCs w:val="23"/>
              </w:rPr>
            </w:pPr>
            <w:r>
              <w:rPr>
                <w:rFonts w:ascii="Segoe UI" w:hAnsi="Segoe UI" w:cs="Segoe UI"/>
                <w:color w:val="242424"/>
                <w:sz w:val="23"/>
                <w:szCs w:val="23"/>
              </w:rPr>
              <w:t>Cilat struktura janë angazhuar në terren dhe me çfarë kapacitetesh;</w:t>
            </w:r>
          </w:p>
          <w:p w14:paraId="13F8874F" w14:textId="77777777" w:rsidR="006D0FC3" w:rsidRDefault="006D0FC3" w:rsidP="006D0FC3">
            <w:pPr>
              <w:pStyle w:val="NormalWeb"/>
              <w:numPr>
                <w:ilvl w:val="0"/>
                <w:numId w:val="38"/>
              </w:numPr>
              <w:shd w:val="clear" w:color="auto" w:fill="FFFFFF"/>
              <w:spacing w:before="240" w:beforeAutospacing="0" w:after="240" w:afterAutospacing="0"/>
              <w:rPr>
                <w:rFonts w:ascii="Segoe UI" w:hAnsi="Segoe UI" w:cs="Segoe UI"/>
                <w:color w:val="242424"/>
                <w:sz w:val="23"/>
                <w:szCs w:val="23"/>
              </w:rPr>
            </w:pPr>
            <w:r>
              <w:rPr>
                <w:rFonts w:ascii="Segoe UI" w:hAnsi="Segoe UI" w:cs="Segoe UI"/>
                <w:color w:val="242424"/>
                <w:sz w:val="23"/>
                <w:szCs w:val="23"/>
              </w:rPr>
              <w:t>Vlerësimin e riskut për banorët dhe përdoruesit e rrugës;</w:t>
            </w:r>
          </w:p>
          <w:p w14:paraId="406B8EF5" w14:textId="77777777" w:rsidR="006D0FC3" w:rsidRDefault="006D0FC3" w:rsidP="006D0FC3">
            <w:pPr>
              <w:pStyle w:val="NormalWeb"/>
              <w:numPr>
                <w:ilvl w:val="0"/>
                <w:numId w:val="38"/>
              </w:numPr>
              <w:shd w:val="clear" w:color="auto" w:fill="FFFFFF"/>
              <w:spacing w:before="240" w:beforeAutospacing="0" w:after="240" w:afterAutospacing="0"/>
              <w:rPr>
                <w:rFonts w:ascii="Segoe UI" w:hAnsi="Segoe UI" w:cs="Segoe UI"/>
                <w:color w:val="242424"/>
                <w:sz w:val="23"/>
                <w:szCs w:val="23"/>
              </w:rPr>
            </w:pPr>
            <w:r>
              <w:rPr>
                <w:rFonts w:ascii="Segoe UI" w:hAnsi="Segoe UI" w:cs="Segoe UI"/>
                <w:color w:val="242424"/>
                <w:sz w:val="23"/>
                <w:szCs w:val="23"/>
              </w:rPr>
              <w:t>Masat e koordinimit ndërinstitucional të ndërmarra deri tani.</w:t>
            </w:r>
          </w:p>
          <w:p w14:paraId="79581BC0" w14:textId="77777777" w:rsidR="006D0FC3" w:rsidRDefault="006D0FC3" w:rsidP="006D0FC3">
            <w:pPr>
              <w:pStyle w:val="NormalWeb"/>
              <w:shd w:val="clear" w:color="auto" w:fill="FFFFFF"/>
              <w:spacing w:before="240" w:beforeAutospacing="0" w:after="240" w:afterAutospacing="0"/>
              <w:rPr>
                <w:rFonts w:ascii="Segoe UI" w:hAnsi="Segoe UI" w:cs="Segoe UI"/>
                <w:color w:val="242424"/>
                <w:sz w:val="23"/>
                <w:szCs w:val="23"/>
              </w:rPr>
            </w:pPr>
            <w:r>
              <w:rPr>
                <w:rFonts w:ascii="Segoe UI" w:hAnsi="Segoe UI" w:cs="Segoe UI"/>
                <w:color w:val="242424"/>
                <w:sz w:val="23"/>
                <w:szCs w:val="23"/>
              </w:rPr>
              <w:t>Kjo kërkesë bëhet në kuadër të informimit të publikut mbi menaxhimin e situatës dhe sigurinë në infrastrukturën kombëtare.</w:t>
            </w:r>
          </w:p>
          <w:p w14:paraId="442D9148" w14:textId="77777777" w:rsidR="006D0FC3" w:rsidRDefault="006D0FC3" w:rsidP="006D0FC3">
            <w:pPr>
              <w:pStyle w:val="NormalWeb"/>
              <w:shd w:val="clear" w:color="auto" w:fill="FFFFFF"/>
              <w:spacing w:before="240" w:beforeAutospacing="0" w:after="240" w:afterAutospacing="0"/>
              <w:rPr>
                <w:rFonts w:ascii="Segoe UI" w:hAnsi="Segoe UI" w:cs="Segoe UI"/>
                <w:color w:val="242424"/>
                <w:sz w:val="23"/>
                <w:szCs w:val="23"/>
              </w:rPr>
            </w:pPr>
            <w:r>
              <w:rPr>
                <w:rFonts w:ascii="Segoe UI" w:hAnsi="Segoe UI" w:cs="Segoe UI"/>
                <w:color w:val="242424"/>
                <w:sz w:val="23"/>
                <w:szCs w:val="23"/>
              </w:rPr>
              <w:t>Në pritje të përgjigjes suaj.</w:t>
            </w:r>
          </w:p>
          <w:p w14:paraId="232B4CCD" w14:textId="77777777" w:rsidR="006D0FC3" w:rsidRDefault="006D0FC3" w:rsidP="006D0FC3">
            <w:pPr>
              <w:pStyle w:val="NormalWeb"/>
              <w:shd w:val="clear" w:color="auto" w:fill="FFFFFF"/>
              <w:spacing w:before="240" w:beforeAutospacing="0" w:after="240" w:afterAutospacing="0"/>
              <w:rPr>
                <w:rFonts w:ascii="Segoe UI" w:hAnsi="Segoe UI" w:cs="Segoe UI"/>
                <w:color w:val="242424"/>
                <w:sz w:val="23"/>
                <w:szCs w:val="23"/>
              </w:rPr>
            </w:pPr>
            <w:r>
              <w:rPr>
                <w:rFonts w:ascii="Segoe UI" w:hAnsi="Segoe UI" w:cs="Segoe UI"/>
                <w:color w:val="242424"/>
                <w:sz w:val="23"/>
                <w:szCs w:val="23"/>
              </w:rPr>
              <w:t>Me respekt, Suela Gjidede</w:t>
            </w:r>
          </w:p>
          <w:p w14:paraId="1E5151A8" w14:textId="77777777" w:rsidR="001C61A3" w:rsidRPr="006A3D94" w:rsidRDefault="001C61A3" w:rsidP="00C45381">
            <w:pPr>
              <w:pStyle w:val="TableParagraph"/>
              <w:spacing w:line="240" w:lineRule="auto"/>
              <w:ind w:left="107"/>
              <w:rPr>
                <w:sz w:val="24"/>
              </w:rPr>
            </w:pPr>
          </w:p>
        </w:tc>
        <w:tc>
          <w:tcPr>
            <w:tcW w:w="1309" w:type="dxa"/>
          </w:tcPr>
          <w:p w14:paraId="30B65E38" w14:textId="77777777" w:rsidR="001C61A3" w:rsidRPr="006A3D94" w:rsidRDefault="001C61A3">
            <w:pPr>
              <w:pStyle w:val="TableParagraph"/>
              <w:ind w:left="1" w:right="4"/>
              <w:jc w:val="center"/>
              <w:rPr>
                <w:sz w:val="24"/>
              </w:rPr>
            </w:pPr>
          </w:p>
        </w:tc>
        <w:tc>
          <w:tcPr>
            <w:tcW w:w="1888" w:type="dxa"/>
          </w:tcPr>
          <w:p w14:paraId="13A5D917" w14:textId="77777777" w:rsidR="006D0FC3" w:rsidRPr="00FE2628" w:rsidRDefault="006D0FC3" w:rsidP="006D0FC3">
            <w:pPr>
              <w:spacing w:before="100" w:beforeAutospacing="1" w:after="100" w:afterAutospacing="1"/>
              <w:rPr>
                <w:sz w:val="24"/>
                <w:szCs w:val="24"/>
                <w:lang w:eastAsia="en-GB"/>
              </w:rPr>
            </w:pPr>
            <w:r w:rsidRPr="00FE2628">
              <w:rPr>
                <w:sz w:val="24"/>
                <w:szCs w:val="24"/>
                <w:lang w:eastAsia="en-GB"/>
              </w:rPr>
              <w:t>Përshëndetje Znj. Gjidede,</w:t>
            </w:r>
            <w:r w:rsidRPr="00FE2628">
              <w:rPr>
                <w:sz w:val="24"/>
                <w:szCs w:val="24"/>
                <w:lang w:eastAsia="en-GB"/>
              </w:rPr>
              <w:br/>
            </w:r>
            <w:r w:rsidRPr="00FE2628">
              <w:rPr>
                <w:sz w:val="24"/>
                <w:szCs w:val="24"/>
                <w:lang w:eastAsia="en-GB"/>
              </w:rPr>
              <w:br/>
              <w:t>Në përgjigje të kërkesës suaj për informacion, drejtuar Agjencisë Kombëtare të Mbrojtjes Civile, lidhur me menaxhimin e emergjencës në aksin Librazhd–Prrenjas, ju bëjmë me dije sa vijon:</w:t>
            </w:r>
          </w:p>
          <w:p w14:paraId="5C861607" w14:textId="77777777" w:rsidR="006D0FC3" w:rsidRPr="00FE2628" w:rsidRDefault="006D0FC3" w:rsidP="006D0FC3">
            <w:pPr>
              <w:spacing w:before="100" w:beforeAutospacing="1" w:after="100" w:afterAutospacing="1"/>
              <w:jc w:val="both"/>
              <w:outlineLvl w:val="2"/>
              <w:rPr>
                <w:b/>
                <w:bCs/>
                <w:sz w:val="24"/>
                <w:szCs w:val="24"/>
                <w:lang w:eastAsia="en-GB"/>
              </w:rPr>
            </w:pPr>
            <w:r w:rsidRPr="00FE2628">
              <w:rPr>
                <w:b/>
                <w:bCs/>
                <w:sz w:val="24"/>
                <w:szCs w:val="24"/>
                <w:lang w:eastAsia="en-GB"/>
              </w:rPr>
              <w:t>1. Cilat struktura janë angazhuar në terren dhe me çfarë kapacitetesh.</w:t>
            </w:r>
          </w:p>
          <w:p w14:paraId="1F08001C" w14:textId="77777777" w:rsidR="006D0FC3" w:rsidRPr="00FE2628" w:rsidRDefault="006D0FC3" w:rsidP="006D0FC3">
            <w:pPr>
              <w:spacing w:before="100" w:beforeAutospacing="1" w:after="100" w:afterAutospacing="1"/>
              <w:jc w:val="both"/>
              <w:rPr>
                <w:sz w:val="24"/>
                <w:szCs w:val="24"/>
                <w:lang w:eastAsia="en-GB"/>
              </w:rPr>
            </w:pPr>
            <w:r w:rsidRPr="00FE2628">
              <w:rPr>
                <w:sz w:val="24"/>
                <w:szCs w:val="24"/>
                <w:lang w:eastAsia="en-GB"/>
              </w:rPr>
              <w:t>Referuar Ligjit Nr. 45/2019 “Për mbrojtjen civile”, Agjencia Kombëtare e Mbrojtjes Civile ushtron funksionin koordinues, mbikëqyrës dhe drejtues në fushën e zvogëlimit të riskut nga fatkeqësitë, në përputhje me parimin e subsidiaritetit (neni 7).</w:t>
            </w:r>
          </w:p>
          <w:p w14:paraId="10F8E56D" w14:textId="77777777" w:rsidR="006D0FC3" w:rsidRPr="00FE2628" w:rsidRDefault="006D0FC3" w:rsidP="006D0FC3">
            <w:pPr>
              <w:spacing w:before="100" w:beforeAutospacing="1" w:after="100" w:afterAutospacing="1"/>
              <w:jc w:val="both"/>
              <w:rPr>
                <w:sz w:val="24"/>
                <w:szCs w:val="24"/>
                <w:lang w:eastAsia="en-GB"/>
              </w:rPr>
            </w:pPr>
            <w:r w:rsidRPr="00FE2628">
              <w:rPr>
                <w:sz w:val="24"/>
                <w:szCs w:val="24"/>
                <w:lang w:eastAsia="en-GB"/>
              </w:rPr>
              <w:t xml:space="preserve">Në zbatim të këtij parimi, reagimi fillestar në terren realizohet nga njësitë e vetëqeverisjes vendore të prekura, përmes strukturave të tyre të mbrojtjes </w:t>
            </w:r>
            <w:r w:rsidRPr="00FE2628">
              <w:rPr>
                <w:sz w:val="24"/>
                <w:szCs w:val="24"/>
                <w:lang w:eastAsia="en-GB"/>
              </w:rPr>
              <w:lastRenderedPageBreak/>
              <w:t>civile dhe shërbimeve përkatëse. Në rastet kur kapacitetet vendore nuk janë të mjaftueshme, kërkohet mbështetje nga strukturat fqinje ose nga institucionet qendrore.</w:t>
            </w:r>
          </w:p>
          <w:p w14:paraId="3786435E" w14:textId="77777777" w:rsidR="006D0FC3" w:rsidRPr="00FE2628" w:rsidRDefault="006D0FC3" w:rsidP="006D0FC3">
            <w:pPr>
              <w:spacing w:before="100" w:beforeAutospacing="1" w:after="100" w:afterAutospacing="1"/>
              <w:jc w:val="both"/>
              <w:rPr>
                <w:sz w:val="24"/>
                <w:szCs w:val="24"/>
                <w:lang w:eastAsia="en-GB"/>
              </w:rPr>
            </w:pPr>
            <w:r w:rsidRPr="00FE2628">
              <w:rPr>
                <w:sz w:val="24"/>
                <w:szCs w:val="24"/>
                <w:lang w:eastAsia="en-GB"/>
              </w:rPr>
              <w:t>Në rastin konkret të aksit Librazhd–Prrenjas, strukturat operacionale në terren janë angazhuar nga Autoriteti Rrugor Shqiptar (ARRSH), në përputhje me kompetencat e tij për administrimin dhe mirëmbajtjen e infrastrukturës rrugore kombëtare dhe në zbatim të Planit Kombëtar për Emergjencat Civile.</w:t>
            </w:r>
          </w:p>
          <w:p w14:paraId="34D32C8A" w14:textId="77777777" w:rsidR="006D0FC3" w:rsidRPr="00FE2628" w:rsidRDefault="006D0FC3" w:rsidP="006D0FC3">
            <w:pPr>
              <w:spacing w:before="100" w:beforeAutospacing="1" w:after="100" w:afterAutospacing="1"/>
              <w:jc w:val="both"/>
              <w:rPr>
                <w:sz w:val="24"/>
                <w:szCs w:val="24"/>
                <w:lang w:eastAsia="en-GB"/>
              </w:rPr>
            </w:pPr>
            <w:r w:rsidRPr="00FE2628">
              <w:rPr>
                <w:sz w:val="24"/>
                <w:szCs w:val="24"/>
                <w:lang w:eastAsia="en-GB"/>
              </w:rPr>
              <w:t>AKMC ka ndjekur situatën në mënyrë të vazhdueshme, duke ushtruar rolin e saj koordinues dhe, në rast nevoje, duke ofruar mbështetje ndërinstitucionale mbi bazën e kërkesave të paraqitura nga strukturat vendore apo institucionet përgjegjëse.</w:t>
            </w:r>
          </w:p>
          <w:p w14:paraId="2460773C" w14:textId="77777777" w:rsidR="006D0FC3" w:rsidRPr="00FE2628" w:rsidRDefault="006D0FC3" w:rsidP="006D0FC3">
            <w:pPr>
              <w:spacing w:before="100" w:beforeAutospacing="1" w:after="100" w:afterAutospacing="1"/>
              <w:jc w:val="both"/>
              <w:outlineLvl w:val="2"/>
              <w:rPr>
                <w:b/>
                <w:bCs/>
                <w:sz w:val="24"/>
                <w:szCs w:val="24"/>
                <w:lang w:eastAsia="en-GB"/>
              </w:rPr>
            </w:pPr>
            <w:r w:rsidRPr="00FE2628">
              <w:rPr>
                <w:b/>
                <w:bCs/>
                <w:sz w:val="24"/>
                <w:szCs w:val="24"/>
                <w:lang w:eastAsia="en-GB"/>
              </w:rPr>
              <w:t>2. Vlerësimi i riskut për banorët dhe përdoruesit e rrugës</w:t>
            </w:r>
          </w:p>
          <w:p w14:paraId="23CB0F1E" w14:textId="77777777" w:rsidR="006D0FC3" w:rsidRPr="00FE2628" w:rsidRDefault="006D0FC3" w:rsidP="006D0FC3">
            <w:pPr>
              <w:spacing w:before="100" w:beforeAutospacing="1" w:after="100" w:afterAutospacing="1"/>
              <w:jc w:val="both"/>
              <w:rPr>
                <w:sz w:val="24"/>
                <w:szCs w:val="24"/>
                <w:lang w:eastAsia="en-GB"/>
              </w:rPr>
            </w:pPr>
            <w:r w:rsidRPr="00FE2628">
              <w:rPr>
                <w:sz w:val="24"/>
                <w:szCs w:val="24"/>
                <w:lang w:eastAsia="en-GB"/>
              </w:rPr>
              <w:lastRenderedPageBreak/>
              <w:t>Në nivel kombëtar, një nga dokumentet themelore strategjike është Vlerësimi Kombëtar i Riskut nga Fatkeqësitë, i hartuar në përputhje me Ligjin nr. 45/2019, i cili ofron një analizë të integruar të rreziqeve natyrore dhe atyre me origjinë njerëzore.</w:t>
            </w:r>
          </w:p>
          <w:p w14:paraId="400FAEF7" w14:textId="77777777" w:rsidR="006D0FC3" w:rsidRPr="00FE2628" w:rsidRDefault="006D0FC3" w:rsidP="006D0FC3">
            <w:pPr>
              <w:spacing w:before="100" w:beforeAutospacing="1" w:after="100" w:afterAutospacing="1"/>
              <w:jc w:val="both"/>
              <w:rPr>
                <w:sz w:val="24"/>
                <w:szCs w:val="24"/>
                <w:lang w:eastAsia="en-GB"/>
              </w:rPr>
            </w:pPr>
            <w:r w:rsidRPr="00FE2628">
              <w:rPr>
                <w:sz w:val="24"/>
                <w:szCs w:val="24"/>
                <w:lang w:eastAsia="en-GB"/>
              </w:rPr>
              <w:t>Ky vlerësim bazohet në analizën e rreziqeve kryesore dhe përfshin zhvillimin e matricave krahasuese për rreziqet madhore, si dhe vlerësimin e ndikimeve të mundshme në nivel qarku. Ndër rreziqet me ndikim të lartë evidentohen rrëshqitjet e tokës, të cilat përbëjnë një kërcënim të drejtpërdrejtë për infrastrukturën rrugore dhe për sigurinë e banorëve dhe përdoruesve të akseve në zona me karakteristika gjeologjike të ndjeshme, përfshirë segmentin Librazhd–Prrenjas.</w:t>
            </w:r>
          </w:p>
          <w:p w14:paraId="34B814FF" w14:textId="77777777" w:rsidR="006D0FC3" w:rsidRPr="00FE2628" w:rsidRDefault="006D0FC3" w:rsidP="006D0FC3">
            <w:pPr>
              <w:spacing w:before="100" w:beforeAutospacing="1" w:after="100" w:afterAutospacing="1"/>
              <w:jc w:val="both"/>
              <w:rPr>
                <w:sz w:val="24"/>
                <w:szCs w:val="24"/>
                <w:lang w:eastAsia="en-GB"/>
              </w:rPr>
            </w:pPr>
            <w:r w:rsidRPr="00FE2628">
              <w:rPr>
                <w:sz w:val="24"/>
                <w:szCs w:val="24"/>
                <w:lang w:eastAsia="en-GB"/>
              </w:rPr>
              <w:t xml:space="preserve">Në këtë kuadër, strukturat vendore dhe institucionet përgjegjëse për rrugët marrin masa të menjëhershme për kufizimin e riskut, ndërsa AKMC siguron </w:t>
            </w:r>
            <w:r w:rsidRPr="00FE2628">
              <w:rPr>
                <w:sz w:val="24"/>
                <w:szCs w:val="24"/>
                <w:lang w:eastAsia="en-GB"/>
              </w:rPr>
              <w:lastRenderedPageBreak/>
              <w:t>mbikëqyrjen dhe koordinimin në nivel kombëtar.</w:t>
            </w:r>
          </w:p>
          <w:p w14:paraId="150A3742" w14:textId="77777777" w:rsidR="006D0FC3" w:rsidRPr="00FE2628" w:rsidRDefault="006D0FC3" w:rsidP="006D0FC3">
            <w:pPr>
              <w:spacing w:before="100" w:beforeAutospacing="1" w:after="100" w:afterAutospacing="1"/>
              <w:jc w:val="both"/>
              <w:outlineLvl w:val="2"/>
              <w:rPr>
                <w:b/>
                <w:bCs/>
                <w:sz w:val="24"/>
                <w:szCs w:val="24"/>
                <w:lang w:eastAsia="en-GB"/>
              </w:rPr>
            </w:pPr>
            <w:r w:rsidRPr="00FE2628">
              <w:rPr>
                <w:b/>
                <w:bCs/>
                <w:sz w:val="24"/>
                <w:szCs w:val="24"/>
                <w:lang w:eastAsia="en-GB"/>
              </w:rPr>
              <w:t>3. Masat e koordinimit ndërinstitucional të ndërmarra deri tani</w:t>
            </w:r>
          </w:p>
          <w:p w14:paraId="43F6906E" w14:textId="77777777" w:rsidR="006D0FC3" w:rsidRPr="00FE2628" w:rsidRDefault="006D0FC3" w:rsidP="006D0FC3">
            <w:pPr>
              <w:spacing w:before="100" w:beforeAutospacing="1" w:after="100" w:afterAutospacing="1"/>
              <w:jc w:val="both"/>
              <w:rPr>
                <w:sz w:val="24"/>
                <w:szCs w:val="24"/>
                <w:lang w:eastAsia="en-GB"/>
              </w:rPr>
            </w:pPr>
            <w:r w:rsidRPr="00FE2628">
              <w:rPr>
                <w:sz w:val="24"/>
                <w:szCs w:val="24"/>
                <w:lang w:eastAsia="en-GB"/>
              </w:rPr>
              <w:t>Në zbatim të Vendimit Nr. 965, datë 02.12.2015 “Për bashkëpunimin ndërinstitucional të strukturave të drejtimit në rastet e emergjencave civile dhe krizave”, si dhe në përputhje me Planin Kombëtar për Emergjencat Civile, është realizuar koordinimi ndërmjet strukturave përgjegjëse për menaxhimin e situatës.</w:t>
            </w:r>
          </w:p>
          <w:p w14:paraId="650FA14D" w14:textId="77777777" w:rsidR="006D0FC3" w:rsidRPr="00FE2628" w:rsidRDefault="006D0FC3" w:rsidP="006D0FC3">
            <w:pPr>
              <w:spacing w:before="100" w:beforeAutospacing="1" w:after="100" w:afterAutospacing="1"/>
              <w:jc w:val="both"/>
              <w:rPr>
                <w:sz w:val="24"/>
                <w:szCs w:val="24"/>
                <w:lang w:eastAsia="en-GB"/>
              </w:rPr>
            </w:pPr>
            <w:r w:rsidRPr="00FE2628">
              <w:rPr>
                <w:sz w:val="24"/>
                <w:szCs w:val="24"/>
                <w:lang w:eastAsia="en-GB"/>
              </w:rPr>
              <w:t>Nën koordinimin sektorial të Autoriteti Rrugor Shqiptar për aspektin teknik të infrastrukturës rrugore dhe me përfshirjen e njësive të vetëqeverisjes vendore, janë ndërmarrë masa për:</w:t>
            </w:r>
          </w:p>
          <w:p w14:paraId="23AC02E8" w14:textId="77777777" w:rsidR="006D0FC3" w:rsidRPr="00FE2628" w:rsidRDefault="006D0FC3" w:rsidP="006D0FC3">
            <w:pPr>
              <w:widowControl/>
              <w:numPr>
                <w:ilvl w:val="0"/>
                <w:numId w:val="39"/>
              </w:numPr>
              <w:autoSpaceDE/>
              <w:autoSpaceDN/>
              <w:spacing w:before="100" w:beforeAutospacing="1" w:after="100" w:afterAutospacing="1"/>
              <w:jc w:val="both"/>
              <w:rPr>
                <w:sz w:val="24"/>
                <w:szCs w:val="24"/>
                <w:lang w:eastAsia="en-GB"/>
              </w:rPr>
            </w:pPr>
            <w:r w:rsidRPr="00FE2628">
              <w:rPr>
                <w:sz w:val="24"/>
                <w:szCs w:val="24"/>
                <w:lang w:eastAsia="en-GB"/>
              </w:rPr>
              <w:t>vlerësimin teknik të situatës në terren;</w:t>
            </w:r>
          </w:p>
          <w:p w14:paraId="18F84265" w14:textId="77777777" w:rsidR="006D0FC3" w:rsidRPr="00FE2628" w:rsidRDefault="006D0FC3" w:rsidP="006D0FC3">
            <w:pPr>
              <w:widowControl/>
              <w:numPr>
                <w:ilvl w:val="0"/>
                <w:numId w:val="39"/>
              </w:numPr>
              <w:autoSpaceDE/>
              <w:autoSpaceDN/>
              <w:spacing w:before="100" w:beforeAutospacing="1" w:after="100" w:afterAutospacing="1"/>
              <w:jc w:val="both"/>
              <w:rPr>
                <w:sz w:val="24"/>
                <w:szCs w:val="24"/>
                <w:lang w:eastAsia="en-GB"/>
              </w:rPr>
            </w:pPr>
            <w:r w:rsidRPr="00FE2628">
              <w:rPr>
                <w:sz w:val="24"/>
                <w:szCs w:val="24"/>
                <w:lang w:eastAsia="en-GB"/>
              </w:rPr>
              <w:t>garantimin e sigurisë së qarkullimit;</w:t>
            </w:r>
          </w:p>
          <w:p w14:paraId="0717D471" w14:textId="77777777" w:rsidR="006D0FC3" w:rsidRPr="00FE2628" w:rsidRDefault="006D0FC3" w:rsidP="006D0FC3">
            <w:pPr>
              <w:widowControl/>
              <w:numPr>
                <w:ilvl w:val="0"/>
                <w:numId w:val="39"/>
              </w:numPr>
              <w:autoSpaceDE/>
              <w:autoSpaceDN/>
              <w:spacing w:before="100" w:beforeAutospacing="1" w:after="100" w:afterAutospacing="1"/>
              <w:jc w:val="both"/>
              <w:rPr>
                <w:sz w:val="24"/>
                <w:szCs w:val="24"/>
                <w:lang w:eastAsia="en-GB"/>
              </w:rPr>
            </w:pPr>
            <w:r w:rsidRPr="00FE2628">
              <w:rPr>
                <w:sz w:val="24"/>
                <w:szCs w:val="24"/>
                <w:lang w:eastAsia="en-GB"/>
              </w:rPr>
              <w:lastRenderedPageBreak/>
              <w:t>ndërhyrjen për stabilizimin dhe pastrimin e segmentit të prekur;</w:t>
            </w:r>
          </w:p>
          <w:p w14:paraId="383DABEC" w14:textId="77777777" w:rsidR="006D0FC3" w:rsidRPr="00FE2628" w:rsidRDefault="006D0FC3" w:rsidP="006D0FC3">
            <w:pPr>
              <w:widowControl/>
              <w:numPr>
                <w:ilvl w:val="0"/>
                <w:numId w:val="39"/>
              </w:numPr>
              <w:autoSpaceDE/>
              <w:autoSpaceDN/>
              <w:spacing w:before="100" w:beforeAutospacing="1" w:after="100" w:afterAutospacing="1"/>
              <w:jc w:val="both"/>
              <w:rPr>
                <w:sz w:val="24"/>
                <w:szCs w:val="24"/>
                <w:lang w:eastAsia="en-GB"/>
              </w:rPr>
            </w:pPr>
            <w:r w:rsidRPr="00FE2628">
              <w:rPr>
                <w:sz w:val="24"/>
                <w:szCs w:val="24"/>
                <w:lang w:eastAsia="en-GB"/>
              </w:rPr>
              <w:t>informimin e publikut mbi kufizimet apo devijimet e përkohshme të qarkullimit.</w:t>
            </w:r>
          </w:p>
          <w:p w14:paraId="30F95168" w14:textId="77777777" w:rsidR="006D0FC3" w:rsidRPr="00FE2628" w:rsidRDefault="006D0FC3" w:rsidP="006D0FC3">
            <w:pPr>
              <w:spacing w:before="100" w:beforeAutospacing="1" w:after="100" w:afterAutospacing="1"/>
              <w:jc w:val="both"/>
              <w:rPr>
                <w:sz w:val="24"/>
                <w:szCs w:val="24"/>
                <w:lang w:eastAsia="en-GB"/>
              </w:rPr>
            </w:pPr>
            <w:r w:rsidRPr="00FE2628">
              <w:rPr>
                <w:sz w:val="24"/>
                <w:szCs w:val="24"/>
                <w:lang w:eastAsia="en-GB"/>
              </w:rPr>
              <w:t>AKMC ka ushtruar rolin e saj koordinues dhe mbikëqyrës, duke siguruar bashkërendimin ndërinstitucional dhe gatishmërinë për mobilizimin e kapaciteteve shtesë nëse do të kërkohej nga niveli vendor, në përputhje me kuadrin ligjor në fuqi.</w:t>
            </w:r>
          </w:p>
          <w:p w14:paraId="67B4BFFF" w14:textId="77777777" w:rsidR="006D0FC3" w:rsidRPr="00FE2628" w:rsidRDefault="006D0FC3" w:rsidP="006D0FC3">
            <w:pPr>
              <w:spacing w:before="100" w:beforeAutospacing="1" w:after="100" w:afterAutospacing="1"/>
              <w:jc w:val="both"/>
              <w:rPr>
                <w:sz w:val="24"/>
                <w:szCs w:val="24"/>
                <w:lang w:eastAsia="en-GB"/>
              </w:rPr>
            </w:pPr>
            <w:r w:rsidRPr="00FE2628">
              <w:rPr>
                <w:sz w:val="24"/>
                <w:szCs w:val="24"/>
                <w:lang w:eastAsia="en-GB"/>
              </w:rPr>
              <w:t>AKMC mbetet e angazhuar për të garantuar funksionimin efektiv të sistemit të mbrojtjes civile, në bashkëpunim të ngushtë me njësitë e vetëqeverisjes vendore dhe institucionet sektoriale përgjegjëse.</w:t>
            </w:r>
          </w:p>
          <w:p w14:paraId="1C3682D7" w14:textId="77777777" w:rsidR="006D0FC3" w:rsidRPr="00FE2628" w:rsidRDefault="006D0FC3" w:rsidP="006D0FC3">
            <w:pPr>
              <w:jc w:val="both"/>
              <w:rPr>
                <w:sz w:val="24"/>
                <w:szCs w:val="24"/>
              </w:rPr>
            </w:pPr>
          </w:p>
          <w:p w14:paraId="5F49490F" w14:textId="77777777" w:rsidR="001C61A3" w:rsidRPr="006A3D94" w:rsidRDefault="001C61A3" w:rsidP="004658B8">
            <w:pPr>
              <w:pStyle w:val="TableParagraph"/>
              <w:ind w:left="106"/>
              <w:rPr>
                <w:sz w:val="24"/>
              </w:rPr>
            </w:pPr>
          </w:p>
        </w:tc>
        <w:tc>
          <w:tcPr>
            <w:tcW w:w="1700" w:type="dxa"/>
          </w:tcPr>
          <w:p w14:paraId="19849F91" w14:textId="69DE1CFA" w:rsidR="001C61A3" w:rsidRPr="006A3D94" w:rsidRDefault="006D0FC3">
            <w:pPr>
              <w:pStyle w:val="TableParagraph"/>
              <w:ind w:left="102"/>
              <w:rPr>
                <w:sz w:val="24"/>
              </w:rPr>
            </w:pPr>
            <w:r>
              <w:rPr>
                <w:sz w:val="24"/>
              </w:rPr>
              <w:lastRenderedPageBreak/>
              <w:t>E plote</w:t>
            </w:r>
          </w:p>
        </w:tc>
        <w:tc>
          <w:tcPr>
            <w:tcW w:w="964" w:type="dxa"/>
          </w:tcPr>
          <w:p w14:paraId="0FEA2C5C" w14:textId="52BDA503" w:rsidR="001C61A3" w:rsidRPr="006A3D94" w:rsidRDefault="006D0FC3">
            <w:pPr>
              <w:pStyle w:val="TableParagraph"/>
              <w:ind w:right="1"/>
              <w:jc w:val="center"/>
              <w:rPr>
                <w:sz w:val="24"/>
              </w:rPr>
            </w:pPr>
            <w:r>
              <w:rPr>
                <w:sz w:val="24"/>
              </w:rPr>
              <w:t xml:space="preserve">nuk ka </w:t>
            </w:r>
          </w:p>
        </w:tc>
      </w:tr>
      <w:tr w:rsidR="006D0FC3" w:rsidRPr="006A3D94" w14:paraId="12FC4D34" w14:textId="77777777">
        <w:trPr>
          <w:trHeight w:val="750"/>
        </w:trPr>
        <w:tc>
          <w:tcPr>
            <w:tcW w:w="584" w:type="dxa"/>
          </w:tcPr>
          <w:p w14:paraId="099F9FE3" w14:textId="77777777" w:rsidR="006D0FC3" w:rsidRPr="006A3D94" w:rsidRDefault="006D0FC3" w:rsidP="00CB21D9">
            <w:pPr>
              <w:pStyle w:val="TableParagraph"/>
              <w:numPr>
                <w:ilvl w:val="0"/>
                <w:numId w:val="1"/>
              </w:numPr>
              <w:rPr>
                <w:sz w:val="24"/>
              </w:rPr>
            </w:pPr>
          </w:p>
        </w:tc>
        <w:tc>
          <w:tcPr>
            <w:tcW w:w="1349" w:type="dxa"/>
          </w:tcPr>
          <w:p w14:paraId="4BC58C06" w14:textId="734C78EF" w:rsidR="006D0FC3" w:rsidRDefault="006D0FC3">
            <w:pPr>
              <w:pStyle w:val="TableParagraph"/>
              <w:ind w:right="42"/>
              <w:jc w:val="center"/>
              <w:rPr>
                <w:sz w:val="24"/>
              </w:rPr>
            </w:pPr>
            <w:r>
              <w:rPr>
                <w:sz w:val="24"/>
              </w:rPr>
              <w:t>26.02.2026</w:t>
            </w:r>
          </w:p>
        </w:tc>
        <w:tc>
          <w:tcPr>
            <w:tcW w:w="3553" w:type="dxa"/>
          </w:tcPr>
          <w:p w14:paraId="470AE311" w14:textId="77777777" w:rsidR="006D0FC3" w:rsidRPr="006D0FC3" w:rsidRDefault="006D0FC3" w:rsidP="006D0FC3">
            <w:pPr>
              <w:widowControl/>
              <w:autoSpaceDE/>
              <w:autoSpaceDN/>
              <w:rPr>
                <w:sz w:val="24"/>
                <w:szCs w:val="24"/>
                <w:lang w:val="en-GB" w:eastAsia="en-GB"/>
              </w:rPr>
            </w:pPr>
            <w:r w:rsidRPr="006D0FC3">
              <w:rPr>
                <w:rFonts w:ascii="Arial" w:hAnsi="Arial" w:cs="Arial"/>
                <w:color w:val="242424"/>
                <w:sz w:val="23"/>
                <w:szCs w:val="23"/>
                <w:shd w:val="clear" w:color="auto" w:fill="FFFFFF"/>
                <w:lang w:val="en-GB" w:eastAsia="en-GB"/>
              </w:rPr>
              <w:t>Pershendetje, </w:t>
            </w:r>
          </w:p>
          <w:p w14:paraId="07B5ED0E" w14:textId="77777777" w:rsidR="006D0FC3" w:rsidRPr="006D0FC3" w:rsidRDefault="006D0FC3" w:rsidP="006D0FC3">
            <w:pPr>
              <w:widowControl/>
              <w:shd w:val="clear" w:color="auto" w:fill="FFFFFF"/>
              <w:autoSpaceDE/>
              <w:autoSpaceDN/>
              <w:textAlignment w:val="baseline"/>
              <w:rPr>
                <w:rFonts w:ascii="Segoe UI" w:hAnsi="Segoe UI" w:cs="Segoe UI"/>
                <w:color w:val="242424"/>
                <w:sz w:val="23"/>
                <w:szCs w:val="23"/>
                <w:lang w:val="en-GB" w:eastAsia="en-GB"/>
              </w:rPr>
            </w:pPr>
          </w:p>
          <w:p w14:paraId="6953D872" w14:textId="77777777" w:rsidR="006D0FC3" w:rsidRPr="006D0FC3" w:rsidRDefault="006D0FC3" w:rsidP="006D0FC3">
            <w:pPr>
              <w:widowControl/>
              <w:shd w:val="clear" w:color="auto" w:fill="FFFFFF"/>
              <w:autoSpaceDE/>
              <w:autoSpaceDN/>
              <w:textAlignment w:val="baseline"/>
              <w:rPr>
                <w:rFonts w:ascii="Segoe UI" w:hAnsi="Segoe UI" w:cs="Segoe UI"/>
                <w:color w:val="242424"/>
                <w:sz w:val="23"/>
                <w:szCs w:val="23"/>
                <w:lang w:val="en-GB" w:eastAsia="en-GB"/>
              </w:rPr>
            </w:pPr>
            <w:r w:rsidRPr="006D0FC3">
              <w:rPr>
                <w:rFonts w:ascii="Arial" w:hAnsi="Arial" w:cs="Arial"/>
                <w:color w:val="242424"/>
                <w:sz w:val="23"/>
                <w:szCs w:val="23"/>
                <w:lang w:val="en-GB" w:eastAsia="en-GB"/>
              </w:rPr>
              <w:t xml:space="preserve">Ju falenderoj per pergjijen, por do te lutesha nese do te kishit mudnesi te percillnit dokumentin e </w:t>
            </w:r>
            <w:r w:rsidRPr="006D0FC3">
              <w:rPr>
                <w:rFonts w:ascii="Arial" w:hAnsi="Arial" w:cs="Arial"/>
                <w:color w:val="242424"/>
                <w:sz w:val="23"/>
                <w:szCs w:val="23"/>
                <w:lang w:val="en-GB" w:eastAsia="en-GB"/>
              </w:rPr>
              <w:lastRenderedPageBreak/>
              <w:t>titulluar </w:t>
            </w:r>
            <w:r w:rsidRPr="006D0FC3">
              <w:rPr>
                <w:rFonts w:ascii="Arial" w:hAnsi="Arial" w:cs="Arial"/>
                <w:color w:val="000000"/>
                <w:sz w:val="23"/>
                <w:szCs w:val="23"/>
                <w:bdr w:val="none" w:sz="0" w:space="0" w:color="auto" w:frame="1"/>
                <w:lang w:val="en-GB" w:eastAsia="en-GB"/>
              </w:rPr>
              <w:t>(</w:t>
            </w:r>
            <w:r w:rsidRPr="006D0FC3">
              <w:rPr>
                <w:rFonts w:ascii="Arial" w:hAnsi="Arial" w:cs="Arial"/>
                <w:color w:val="000000"/>
                <w:sz w:val="23"/>
                <w:szCs w:val="23"/>
                <w:u w:val="single"/>
                <w:lang w:val="en-GB" w:eastAsia="en-GB"/>
              </w:rPr>
              <w:t>2. Shtojca 2 - Raporti specifik i vlerësimit të riskut të rrezikut nga përmbytja_Final_SQ_14102022.pdf</w:t>
            </w:r>
            <w:r w:rsidRPr="006D0FC3">
              <w:rPr>
                <w:rFonts w:ascii="Arial" w:hAnsi="Arial" w:cs="Arial"/>
                <w:color w:val="000000"/>
                <w:sz w:val="23"/>
                <w:szCs w:val="23"/>
                <w:bdr w:val="none" w:sz="0" w:space="0" w:color="auto" w:frame="1"/>
                <w:lang w:val="en-GB" w:eastAsia="en-GB"/>
              </w:rPr>
              <w:t>), te cituar ne pergjigjen Tuaj, dhe nese do te kishti mundesi te kthenit pergjigje per te gjithe pyetjet specifike te percaktuara ne kerkesen per informacion, si me poshte:</w:t>
            </w:r>
          </w:p>
          <w:p w14:paraId="50A38D9E" w14:textId="77777777" w:rsidR="006D0FC3" w:rsidRPr="006D0FC3" w:rsidRDefault="006D0FC3" w:rsidP="006D0FC3">
            <w:pPr>
              <w:widowControl/>
              <w:shd w:val="clear" w:color="auto" w:fill="FFFFFF"/>
              <w:autoSpaceDE/>
              <w:autoSpaceDN/>
              <w:spacing w:after="240"/>
              <w:textAlignment w:val="baseline"/>
              <w:rPr>
                <w:rFonts w:ascii="Segoe UI" w:hAnsi="Segoe UI" w:cs="Segoe UI"/>
                <w:color w:val="242424"/>
                <w:sz w:val="23"/>
                <w:szCs w:val="23"/>
                <w:lang w:val="en-GB" w:eastAsia="en-GB"/>
              </w:rPr>
            </w:pPr>
            <w:r w:rsidRPr="006D0FC3">
              <w:rPr>
                <w:rFonts w:ascii="Arial" w:hAnsi="Arial" w:cs="Arial"/>
                <w:color w:val="000000"/>
                <w:sz w:val="23"/>
                <w:szCs w:val="23"/>
                <w:bdr w:val="none" w:sz="0" w:space="0" w:color="auto" w:frame="1"/>
                <w:lang w:val="en-GB" w:eastAsia="en-GB"/>
              </w:rPr>
              <w:br/>
            </w:r>
            <w:r w:rsidRPr="006D0FC3">
              <w:rPr>
                <w:rFonts w:ascii="Arial" w:hAnsi="Arial" w:cs="Arial"/>
                <w:color w:val="242424"/>
                <w:sz w:val="23"/>
                <w:szCs w:val="23"/>
                <w:lang w:val="en-GB" w:eastAsia="en-GB"/>
              </w:rPr>
              <w:t>2. A konsiderohet kjo digë si: a. objekt me rrezik të lartë? b. objekt me rrezik të moderuar?</w:t>
            </w:r>
          </w:p>
          <w:p w14:paraId="2D7CB812" w14:textId="77777777" w:rsidR="006D0FC3" w:rsidRPr="006D0FC3" w:rsidRDefault="006D0FC3" w:rsidP="006D0FC3">
            <w:pPr>
              <w:widowControl/>
              <w:shd w:val="clear" w:color="auto" w:fill="FFFFFF"/>
              <w:autoSpaceDE/>
              <w:autoSpaceDN/>
              <w:spacing w:after="240"/>
              <w:textAlignment w:val="baseline"/>
              <w:rPr>
                <w:rFonts w:ascii="Segoe UI" w:hAnsi="Segoe UI" w:cs="Segoe UI"/>
                <w:color w:val="242424"/>
                <w:sz w:val="23"/>
                <w:szCs w:val="23"/>
                <w:lang w:val="en-GB" w:eastAsia="en-GB"/>
              </w:rPr>
            </w:pPr>
            <w:r w:rsidRPr="006D0FC3">
              <w:rPr>
                <w:rFonts w:ascii="Arial" w:hAnsi="Arial" w:cs="Arial"/>
                <w:color w:val="242424"/>
                <w:sz w:val="23"/>
                <w:szCs w:val="23"/>
                <w:lang w:val="en-GB" w:eastAsia="en-GB"/>
              </w:rPr>
              <w:t>3. Kur është kryer vlerësimi i fundit i riskut?</w:t>
            </w:r>
          </w:p>
          <w:p w14:paraId="24AE63EE" w14:textId="77777777" w:rsidR="006D0FC3" w:rsidRPr="006D0FC3" w:rsidRDefault="006D0FC3" w:rsidP="006D0FC3">
            <w:pPr>
              <w:widowControl/>
              <w:shd w:val="clear" w:color="auto" w:fill="FFFFFF"/>
              <w:autoSpaceDE/>
              <w:autoSpaceDN/>
              <w:spacing w:after="240"/>
              <w:textAlignment w:val="baseline"/>
              <w:rPr>
                <w:rFonts w:ascii="Segoe UI" w:hAnsi="Segoe UI" w:cs="Segoe UI"/>
                <w:color w:val="242424"/>
                <w:sz w:val="23"/>
                <w:szCs w:val="23"/>
                <w:lang w:val="en-GB" w:eastAsia="en-GB"/>
              </w:rPr>
            </w:pPr>
            <w:r w:rsidRPr="006D0FC3">
              <w:rPr>
                <w:rFonts w:ascii="Arial" w:hAnsi="Arial" w:cs="Arial"/>
                <w:color w:val="242424"/>
                <w:sz w:val="23"/>
                <w:szCs w:val="23"/>
                <w:lang w:val="en-GB" w:eastAsia="en-GB"/>
              </w:rPr>
              <w:t>4. A ekziston një Plan Emergjence për Digën e Liqenit Artificial?</w:t>
            </w:r>
          </w:p>
          <w:p w14:paraId="513C6FAF" w14:textId="77777777" w:rsidR="006D0FC3" w:rsidRPr="006D0FC3" w:rsidRDefault="006D0FC3" w:rsidP="006D0FC3">
            <w:pPr>
              <w:widowControl/>
              <w:shd w:val="clear" w:color="auto" w:fill="FFFFFF"/>
              <w:autoSpaceDE/>
              <w:autoSpaceDN/>
              <w:spacing w:after="240"/>
              <w:textAlignment w:val="baseline"/>
              <w:rPr>
                <w:rFonts w:ascii="Segoe UI" w:hAnsi="Segoe UI" w:cs="Segoe UI"/>
                <w:color w:val="242424"/>
                <w:sz w:val="23"/>
                <w:szCs w:val="23"/>
                <w:lang w:val="en-GB" w:eastAsia="en-GB"/>
              </w:rPr>
            </w:pPr>
            <w:r w:rsidRPr="006D0FC3">
              <w:rPr>
                <w:rFonts w:ascii="Arial" w:hAnsi="Arial" w:cs="Arial"/>
                <w:color w:val="242424"/>
                <w:sz w:val="23"/>
                <w:szCs w:val="23"/>
                <w:lang w:val="en-GB" w:eastAsia="en-GB"/>
              </w:rPr>
              <w:t>5. Nëse po a është i përditësuar?</w:t>
            </w:r>
          </w:p>
          <w:p w14:paraId="16957EB1" w14:textId="77777777" w:rsidR="006D0FC3" w:rsidRPr="006D0FC3" w:rsidRDefault="006D0FC3" w:rsidP="006D0FC3">
            <w:pPr>
              <w:widowControl/>
              <w:shd w:val="clear" w:color="auto" w:fill="FFFFFF"/>
              <w:autoSpaceDE/>
              <w:autoSpaceDN/>
              <w:spacing w:after="240"/>
              <w:textAlignment w:val="baseline"/>
              <w:rPr>
                <w:rFonts w:ascii="Segoe UI" w:hAnsi="Segoe UI" w:cs="Segoe UI"/>
                <w:color w:val="242424"/>
                <w:sz w:val="23"/>
                <w:szCs w:val="23"/>
                <w:lang w:val="en-GB" w:eastAsia="en-GB"/>
              </w:rPr>
            </w:pPr>
            <w:r w:rsidRPr="006D0FC3">
              <w:rPr>
                <w:rFonts w:ascii="Arial" w:hAnsi="Arial" w:cs="Arial"/>
                <w:color w:val="242424"/>
                <w:sz w:val="23"/>
                <w:szCs w:val="23"/>
                <w:lang w:val="en-GB" w:eastAsia="en-GB"/>
              </w:rPr>
              <w:t>6. Cilat institucione janë përgjegjëse për zbatimin?</w:t>
            </w:r>
          </w:p>
          <w:p w14:paraId="002A1848" w14:textId="77777777" w:rsidR="006D0FC3" w:rsidRPr="006D0FC3" w:rsidRDefault="006D0FC3" w:rsidP="006D0FC3">
            <w:pPr>
              <w:widowControl/>
              <w:shd w:val="clear" w:color="auto" w:fill="FFFFFF"/>
              <w:autoSpaceDE/>
              <w:autoSpaceDN/>
              <w:spacing w:after="240"/>
              <w:textAlignment w:val="baseline"/>
              <w:rPr>
                <w:rFonts w:ascii="Segoe UI" w:hAnsi="Segoe UI" w:cs="Segoe UI"/>
                <w:color w:val="242424"/>
                <w:sz w:val="23"/>
                <w:szCs w:val="23"/>
                <w:lang w:val="en-GB" w:eastAsia="en-GB"/>
              </w:rPr>
            </w:pPr>
            <w:r w:rsidRPr="006D0FC3">
              <w:rPr>
                <w:rFonts w:ascii="Arial" w:hAnsi="Arial" w:cs="Arial"/>
                <w:color w:val="242424"/>
                <w:sz w:val="23"/>
                <w:szCs w:val="23"/>
                <w:lang w:val="en-GB" w:eastAsia="en-GB"/>
              </w:rPr>
              <w:t>7. A konsiderohet rezervuari i Tufinës si objekt potencial rreziku për zonën përreth?</w:t>
            </w:r>
          </w:p>
          <w:p w14:paraId="69F23CAC" w14:textId="77777777" w:rsidR="006D0FC3" w:rsidRPr="006D0FC3" w:rsidRDefault="006D0FC3" w:rsidP="006D0FC3">
            <w:pPr>
              <w:widowControl/>
              <w:shd w:val="clear" w:color="auto" w:fill="FFFFFF"/>
              <w:autoSpaceDE/>
              <w:autoSpaceDN/>
              <w:textAlignment w:val="baseline"/>
              <w:rPr>
                <w:rFonts w:ascii="Segoe UI" w:hAnsi="Segoe UI" w:cs="Segoe UI"/>
                <w:color w:val="242424"/>
                <w:sz w:val="23"/>
                <w:szCs w:val="23"/>
                <w:lang w:val="en-GB" w:eastAsia="en-GB"/>
              </w:rPr>
            </w:pPr>
            <w:r w:rsidRPr="006D0FC3">
              <w:rPr>
                <w:rFonts w:ascii="Arial" w:hAnsi="Arial" w:cs="Arial"/>
                <w:color w:val="242424"/>
                <w:sz w:val="23"/>
                <w:szCs w:val="23"/>
                <w:lang w:val="en-GB" w:eastAsia="en-GB"/>
              </w:rPr>
              <w:t>8. A ka AKMC një vlerësim për rrezikun që vjen nga sedimentimi i plotë dhe humbja e</w:t>
            </w:r>
            <w:r w:rsidRPr="006D0FC3">
              <w:rPr>
                <w:rFonts w:ascii="Arial" w:hAnsi="Arial" w:cs="Arial"/>
                <w:color w:val="242424"/>
                <w:sz w:val="23"/>
                <w:szCs w:val="23"/>
                <w:lang w:val="en-GB" w:eastAsia="en-GB"/>
              </w:rPr>
              <w:br/>
              <w:t>funksionit?</w:t>
            </w:r>
          </w:p>
          <w:p w14:paraId="0D0E8D5F" w14:textId="77777777" w:rsidR="006D0FC3" w:rsidRPr="006D0FC3" w:rsidRDefault="006D0FC3" w:rsidP="006D0FC3">
            <w:pPr>
              <w:widowControl/>
              <w:shd w:val="clear" w:color="auto" w:fill="FFFFFF"/>
              <w:autoSpaceDE/>
              <w:autoSpaceDN/>
              <w:textAlignment w:val="baseline"/>
              <w:rPr>
                <w:rFonts w:ascii="Segoe UI" w:hAnsi="Segoe UI" w:cs="Segoe UI"/>
                <w:color w:val="242424"/>
                <w:sz w:val="23"/>
                <w:szCs w:val="23"/>
                <w:lang w:val="en-GB" w:eastAsia="en-GB"/>
              </w:rPr>
            </w:pPr>
          </w:p>
          <w:p w14:paraId="0252332F" w14:textId="77777777" w:rsidR="006D0FC3" w:rsidRPr="006D0FC3" w:rsidRDefault="006D0FC3" w:rsidP="006D0FC3">
            <w:pPr>
              <w:widowControl/>
              <w:shd w:val="clear" w:color="auto" w:fill="FFFFFF"/>
              <w:autoSpaceDE/>
              <w:autoSpaceDN/>
              <w:spacing w:after="240"/>
              <w:textAlignment w:val="baseline"/>
              <w:rPr>
                <w:rFonts w:ascii="Segoe UI" w:hAnsi="Segoe UI" w:cs="Segoe UI"/>
                <w:color w:val="242424"/>
                <w:sz w:val="23"/>
                <w:szCs w:val="23"/>
                <w:lang w:val="en-GB" w:eastAsia="en-GB"/>
              </w:rPr>
            </w:pPr>
            <w:r w:rsidRPr="006D0FC3">
              <w:rPr>
                <w:rFonts w:ascii="Arial" w:hAnsi="Arial" w:cs="Arial"/>
                <w:color w:val="242424"/>
                <w:sz w:val="23"/>
                <w:szCs w:val="23"/>
                <w:lang w:val="en-GB" w:eastAsia="en-GB"/>
              </w:rPr>
              <w:t>9. A është hartuar ndonjë plan reagimi në rast incidenti?</w:t>
            </w:r>
          </w:p>
          <w:p w14:paraId="268231FF" w14:textId="77777777" w:rsidR="006D0FC3" w:rsidRPr="006D0FC3" w:rsidRDefault="006D0FC3" w:rsidP="006D0FC3">
            <w:pPr>
              <w:widowControl/>
              <w:shd w:val="clear" w:color="auto" w:fill="FFFFFF"/>
              <w:autoSpaceDE/>
              <w:autoSpaceDN/>
              <w:spacing w:after="240"/>
              <w:textAlignment w:val="baseline"/>
              <w:rPr>
                <w:rFonts w:ascii="Segoe UI" w:hAnsi="Segoe UI" w:cs="Segoe UI"/>
                <w:color w:val="242424"/>
                <w:sz w:val="23"/>
                <w:szCs w:val="23"/>
                <w:lang w:val="en-GB" w:eastAsia="en-GB"/>
              </w:rPr>
            </w:pPr>
            <w:r w:rsidRPr="006D0FC3">
              <w:rPr>
                <w:rFonts w:ascii="Arial" w:hAnsi="Arial" w:cs="Arial"/>
                <w:color w:val="242424"/>
                <w:sz w:val="23"/>
                <w:szCs w:val="23"/>
                <w:lang w:val="en-GB" w:eastAsia="en-GB"/>
              </w:rPr>
              <w:t>10. A i ka kërkuar AKMC Bashkisë Tiranë: masa për uljen e riskut? kufizim të ndërtimeve poshtë digave?</w:t>
            </w:r>
          </w:p>
          <w:p w14:paraId="6BC4C5A6" w14:textId="77777777" w:rsidR="006D0FC3" w:rsidRPr="006D0FC3" w:rsidRDefault="006D0FC3" w:rsidP="006D0FC3">
            <w:pPr>
              <w:widowControl/>
              <w:shd w:val="clear" w:color="auto" w:fill="FFFFFF"/>
              <w:autoSpaceDE/>
              <w:autoSpaceDN/>
              <w:spacing w:after="240"/>
              <w:textAlignment w:val="baseline"/>
              <w:rPr>
                <w:rFonts w:ascii="Segoe UI" w:hAnsi="Segoe UI" w:cs="Segoe UI"/>
                <w:color w:val="242424"/>
                <w:sz w:val="23"/>
                <w:szCs w:val="23"/>
                <w:lang w:val="en-GB" w:eastAsia="en-GB"/>
              </w:rPr>
            </w:pPr>
            <w:r w:rsidRPr="006D0FC3">
              <w:rPr>
                <w:rFonts w:ascii="Arial" w:hAnsi="Arial" w:cs="Arial"/>
                <w:color w:val="242424"/>
                <w:sz w:val="23"/>
                <w:szCs w:val="23"/>
                <w:lang w:val="en-GB" w:eastAsia="en-GB"/>
              </w:rPr>
              <w:t>11. A ka raste kur rekomandimet e AKMC nuk janë zbatuar nga Bashkia Tiranë?</w:t>
            </w:r>
          </w:p>
          <w:p w14:paraId="76DF631E" w14:textId="77777777" w:rsidR="006D0FC3" w:rsidRPr="006D0FC3" w:rsidRDefault="006D0FC3" w:rsidP="006D0FC3">
            <w:pPr>
              <w:widowControl/>
              <w:shd w:val="clear" w:color="auto" w:fill="FFFFFF"/>
              <w:autoSpaceDE/>
              <w:autoSpaceDN/>
              <w:spacing w:after="240"/>
              <w:textAlignment w:val="baseline"/>
              <w:rPr>
                <w:rFonts w:ascii="Segoe UI" w:hAnsi="Segoe UI" w:cs="Segoe UI"/>
                <w:color w:val="242424"/>
                <w:sz w:val="23"/>
                <w:szCs w:val="23"/>
                <w:lang w:val="en-GB" w:eastAsia="en-GB"/>
              </w:rPr>
            </w:pPr>
            <w:r w:rsidRPr="006D0FC3">
              <w:rPr>
                <w:rFonts w:ascii="Arial" w:hAnsi="Arial" w:cs="Arial"/>
                <w:color w:val="242424"/>
                <w:sz w:val="23"/>
                <w:szCs w:val="23"/>
                <w:lang w:val="en-GB" w:eastAsia="en-GB"/>
              </w:rPr>
              <w:t>12. A është informuar publiku për rrezikun potencial ose për sjelljen që duhet ndjekur në rast</w:t>
            </w:r>
            <w:r w:rsidRPr="006D0FC3">
              <w:rPr>
                <w:rFonts w:ascii="Arial" w:hAnsi="Arial" w:cs="Arial"/>
                <w:color w:val="242424"/>
                <w:sz w:val="23"/>
                <w:szCs w:val="23"/>
                <w:lang w:val="en-GB" w:eastAsia="en-GB"/>
              </w:rPr>
              <w:br/>
              <w:t>emergjence?</w:t>
            </w:r>
          </w:p>
          <w:p w14:paraId="72EA72CD" w14:textId="77777777" w:rsidR="006D0FC3" w:rsidRPr="006D0FC3" w:rsidRDefault="006D0FC3" w:rsidP="006D0FC3">
            <w:pPr>
              <w:widowControl/>
              <w:shd w:val="clear" w:color="auto" w:fill="FFFFFF"/>
              <w:autoSpaceDE/>
              <w:autoSpaceDN/>
              <w:textAlignment w:val="baseline"/>
              <w:rPr>
                <w:rFonts w:ascii="Segoe UI" w:hAnsi="Segoe UI" w:cs="Segoe UI"/>
                <w:color w:val="242424"/>
                <w:sz w:val="23"/>
                <w:szCs w:val="23"/>
                <w:lang w:val="en-GB" w:eastAsia="en-GB"/>
              </w:rPr>
            </w:pPr>
            <w:r w:rsidRPr="006D0FC3">
              <w:rPr>
                <w:rFonts w:ascii="Arial" w:hAnsi="Arial" w:cs="Arial"/>
                <w:color w:val="000000"/>
                <w:sz w:val="23"/>
                <w:szCs w:val="23"/>
                <w:bdr w:val="none" w:sz="0" w:space="0" w:color="auto" w:frame="1"/>
                <w:lang w:val="en-GB" w:eastAsia="en-GB"/>
              </w:rPr>
              <w:t>Ne rast se ndonjera prej pyetjeve eshte jashte kompetencave te AKMC mund te eprcaktoni tek pyetja specifike per te cilen behet fjale.</w:t>
            </w:r>
          </w:p>
          <w:p w14:paraId="27431AE2" w14:textId="77777777" w:rsidR="006D0FC3" w:rsidRPr="006D0FC3" w:rsidRDefault="006D0FC3" w:rsidP="006D0FC3">
            <w:pPr>
              <w:widowControl/>
              <w:shd w:val="clear" w:color="auto" w:fill="FFFFFF"/>
              <w:autoSpaceDE/>
              <w:autoSpaceDN/>
              <w:textAlignment w:val="baseline"/>
              <w:rPr>
                <w:rFonts w:ascii="Segoe UI" w:hAnsi="Segoe UI" w:cs="Segoe UI"/>
                <w:color w:val="242424"/>
                <w:sz w:val="23"/>
                <w:szCs w:val="23"/>
                <w:lang w:val="en-GB" w:eastAsia="en-GB"/>
              </w:rPr>
            </w:pPr>
          </w:p>
          <w:p w14:paraId="546B260B" w14:textId="77777777" w:rsidR="006D0FC3" w:rsidRPr="006D0FC3" w:rsidRDefault="006D0FC3" w:rsidP="006D0FC3">
            <w:pPr>
              <w:widowControl/>
              <w:shd w:val="clear" w:color="auto" w:fill="FFFFFF"/>
              <w:autoSpaceDE/>
              <w:autoSpaceDN/>
              <w:textAlignment w:val="baseline"/>
              <w:rPr>
                <w:rFonts w:ascii="Segoe UI" w:hAnsi="Segoe UI" w:cs="Segoe UI"/>
                <w:color w:val="242424"/>
                <w:sz w:val="23"/>
                <w:szCs w:val="23"/>
                <w:lang w:val="en-GB" w:eastAsia="en-GB"/>
              </w:rPr>
            </w:pPr>
            <w:r w:rsidRPr="006D0FC3">
              <w:rPr>
                <w:rFonts w:ascii="Arial" w:hAnsi="Arial" w:cs="Arial"/>
                <w:color w:val="000000"/>
                <w:sz w:val="23"/>
                <w:szCs w:val="23"/>
                <w:bdr w:val="none" w:sz="0" w:space="0" w:color="auto" w:frame="1"/>
                <w:lang w:val="en-GB" w:eastAsia="en-GB"/>
              </w:rPr>
              <w:t>Ju falenderoj paraprakisht,</w:t>
            </w:r>
          </w:p>
          <w:p w14:paraId="7499A3BC" w14:textId="77777777" w:rsidR="006D0FC3" w:rsidRDefault="006D0FC3" w:rsidP="006D0FC3">
            <w:pPr>
              <w:pStyle w:val="NormalWeb"/>
              <w:shd w:val="clear" w:color="auto" w:fill="FFFFFF"/>
              <w:spacing w:before="240" w:beforeAutospacing="0" w:after="240" w:afterAutospacing="0"/>
              <w:rPr>
                <w:rFonts w:ascii="Segoe UI" w:hAnsi="Segoe UI" w:cs="Segoe UI"/>
                <w:color w:val="242424"/>
                <w:sz w:val="23"/>
                <w:szCs w:val="23"/>
              </w:rPr>
            </w:pPr>
          </w:p>
        </w:tc>
        <w:tc>
          <w:tcPr>
            <w:tcW w:w="1309" w:type="dxa"/>
          </w:tcPr>
          <w:p w14:paraId="452B502B" w14:textId="2523E17C" w:rsidR="006D0FC3" w:rsidRPr="006A3D94" w:rsidRDefault="002B1FA5">
            <w:pPr>
              <w:pStyle w:val="TableParagraph"/>
              <w:ind w:left="1" w:right="4"/>
              <w:jc w:val="center"/>
              <w:rPr>
                <w:sz w:val="24"/>
              </w:rPr>
            </w:pPr>
            <w:r>
              <w:rPr>
                <w:sz w:val="24"/>
              </w:rPr>
              <w:lastRenderedPageBreak/>
              <w:t>02.03.2026</w:t>
            </w:r>
          </w:p>
        </w:tc>
        <w:tc>
          <w:tcPr>
            <w:tcW w:w="1888" w:type="dxa"/>
          </w:tcPr>
          <w:p w14:paraId="4F221F12" w14:textId="77777777" w:rsidR="002B1FA5" w:rsidRDefault="002B1FA5" w:rsidP="002B1FA5">
            <w:pPr>
              <w:shd w:val="clear" w:color="auto" w:fill="FFFFFF"/>
              <w:textAlignment w:val="baseline"/>
              <w:rPr>
                <w:rFonts w:ascii="Calibri" w:hAnsi="Calibri" w:cs="Calibri"/>
                <w:color w:val="000000"/>
                <w:lang w:val="en-GB"/>
              </w:rPr>
            </w:pPr>
            <w:r>
              <w:rPr>
                <w:rFonts w:ascii="Calibri" w:hAnsi="Calibri" w:cs="Calibri"/>
                <w:color w:val="000000"/>
              </w:rPr>
              <w:t>Përshëndetje,</w:t>
            </w:r>
          </w:p>
          <w:p w14:paraId="6B0EE182" w14:textId="77777777" w:rsidR="002B1FA5" w:rsidRDefault="002B1FA5" w:rsidP="002B1FA5">
            <w:pPr>
              <w:shd w:val="clear" w:color="auto" w:fill="FFFFFF"/>
              <w:textAlignment w:val="baseline"/>
              <w:rPr>
                <w:rFonts w:ascii="Calibri" w:hAnsi="Calibri" w:cs="Calibri"/>
                <w:color w:val="000000"/>
              </w:rPr>
            </w:pPr>
          </w:p>
          <w:p w14:paraId="34EE2E9D" w14:textId="77777777" w:rsidR="002B1FA5" w:rsidRDefault="002B1FA5" w:rsidP="002B1FA5">
            <w:pPr>
              <w:widowControl/>
              <w:numPr>
                <w:ilvl w:val="0"/>
                <w:numId w:val="40"/>
              </w:numPr>
              <w:shd w:val="clear" w:color="auto" w:fill="FFFFFF"/>
              <w:autoSpaceDE/>
              <w:autoSpaceDN/>
              <w:spacing w:after="240"/>
              <w:ind w:left="1440"/>
              <w:jc w:val="both"/>
              <w:rPr>
                <w:rFonts w:ascii="Calibri" w:hAnsi="Calibri" w:cs="Calibri"/>
                <w:color w:val="000000"/>
              </w:rPr>
            </w:pPr>
            <w:r>
              <w:rPr>
                <w:rFonts w:ascii="Calibri" w:hAnsi="Calibri" w:cs="Calibri"/>
                <w:color w:val="000000"/>
              </w:rPr>
              <w:t xml:space="preserve">Shtojca 2. </w:t>
            </w:r>
            <w:r>
              <w:rPr>
                <w:rFonts w:ascii="Calibri" w:hAnsi="Calibri" w:cs="Calibri"/>
                <w:color w:val="000000"/>
              </w:rPr>
              <w:lastRenderedPageBreak/>
              <w:t>Raporti specifik i vlerësimit të riskut të rrezikut nga përmbytja bashkëlidhur.</w:t>
            </w:r>
          </w:p>
          <w:p w14:paraId="307F1693" w14:textId="77777777" w:rsidR="002B1FA5" w:rsidRDefault="002B1FA5" w:rsidP="002B1FA5">
            <w:pPr>
              <w:widowControl/>
              <w:numPr>
                <w:ilvl w:val="0"/>
                <w:numId w:val="40"/>
              </w:numPr>
              <w:shd w:val="clear" w:color="auto" w:fill="FFFFFF"/>
              <w:autoSpaceDE/>
              <w:autoSpaceDN/>
              <w:spacing w:after="240"/>
              <w:ind w:left="1440"/>
              <w:jc w:val="both"/>
              <w:rPr>
                <w:rFonts w:ascii="Calibri" w:hAnsi="Calibri" w:cs="Calibri"/>
                <w:color w:val="000000"/>
              </w:rPr>
            </w:pPr>
            <w:r>
              <w:rPr>
                <w:rFonts w:ascii="Calibri" w:hAnsi="Calibri" w:cs="Calibri"/>
                <w:color w:val="000000"/>
              </w:rPr>
              <w:t>A konsiderohet kjo digë si: a. objekt me rrezik të lartë? b. objekt me rrezik të moderuar?</w:t>
            </w:r>
          </w:p>
          <w:p w14:paraId="1691E191" w14:textId="77777777" w:rsidR="002B1FA5" w:rsidRDefault="002B1FA5" w:rsidP="002B1FA5">
            <w:pPr>
              <w:shd w:val="clear" w:color="auto" w:fill="FFFFFF"/>
              <w:spacing w:line="288" w:lineRule="atLeast"/>
              <w:jc w:val="both"/>
              <w:textAlignment w:val="baseline"/>
              <w:rPr>
                <w:rFonts w:ascii="Calibri" w:hAnsi="Calibri" w:cs="Calibri"/>
                <w:color w:val="000000"/>
              </w:rPr>
            </w:pPr>
            <w:r>
              <w:rPr>
                <w:rFonts w:ascii="Calibri" w:hAnsi="Calibri" w:cs="Calibri"/>
                <w:color w:val="000000"/>
              </w:rPr>
              <w:t>Kategorizimi i riskut për veprat e infrastrukturës kritike si digat vlerësohet nga studimet e kryera në bazë të fushës së përgjegjësisë nga Bashkia Tiranë/ Ujësjellës Kanalizime Tiranë sh.a.</w:t>
            </w:r>
          </w:p>
          <w:p w14:paraId="75873B2F" w14:textId="77777777" w:rsidR="002B1FA5" w:rsidRDefault="002B1FA5" w:rsidP="002B1FA5">
            <w:pPr>
              <w:shd w:val="clear" w:color="auto" w:fill="FFFFFF"/>
              <w:spacing w:line="288" w:lineRule="atLeast"/>
              <w:jc w:val="both"/>
              <w:textAlignment w:val="baseline"/>
              <w:rPr>
                <w:rFonts w:ascii="Calibri" w:hAnsi="Calibri" w:cs="Calibri"/>
                <w:color w:val="000000"/>
              </w:rPr>
            </w:pPr>
            <w:r>
              <w:rPr>
                <w:rFonts w:ascii="Calibri" w:hAnsi="Calibri" w:cs="Calibri"/>
                <w:color w:val="000000"/>
              </w:rPr>
              <w:t> </w:t>
            </w:r>
          </w:p>
          <w:p w14:paraId="5FF66D2A" w14:textId="77777777" w:rsidR="002B1FA5" w:rsidRDefault="002B1FA5" w:rsidP="002B1FA5">
            <w:pPr>
              <w:widowControl/>
              <w:numPr>
                <w:ilvl w:val="0"/>
                <w:numId w:val="41"/>
              </w:numPr>
              <w:shd w:val="clear" w:color="auto" w:fill="FFFFFF"/>
              <w:autoSpaceDE/>
              <w:autoSpaceDN/>
              <w:spacing w:after="240"/>
              <w:ind w:left="1440"/>
              <w:jc w:val="both"/>
              <w:rPr>
                <w:rFonts w:ascii="Calibri" w:hAnsi="Calibri" w:cs="Calibri"/>
                <w:color w:val="000000"/>
              </w:rPr>
            </w:pPr>
            <w:r>
              <w:rPr>
                <w:rFonts w:ascii="Calibri" w:hAnsi="Calibri" w:cs="Calibri"/>
                <w:color w:val="000000"/>
              </w:rPr>
              <w:lastRenderedPageBreak/>
              <w:t>Kur është kryer vlerësimi i fundit i riskut?</w:t>
            </w:r>
          </w:p>
          <w:p w14:paraId="0BC6BE1A" w14:textId="77777777" w:rsidR="002B1FA5" w:rsidRDefault="002B1FA5" w:rsidP="002B1FA5">
            <w:pPr>
              <w:shd w:val="clear" w:color="auto" w:fill="FFFFFF"/>
              <w:spacing w:line="288" w:lineRule="atLeast"/>
              <w:jc w:val="both"/>
              <w:textAlignment w:val="baseline"/>
              <w:rPr>
                <w:rFonts w:ascii="Calibri" w:hAnsi="Calibri" w:cs="Calibri"/>
                <w:color w:val="000000"/>
              </w:rPr>
            </w:pPr>
            <w:r>
              <w:rPr>
                <w:rFonts w:ascii="Calibri" w:hAnsi="Calibri" w:cs="Calibri"/>
                <w:color w:val="000000"/>
              </w:rPr>
              <w:t>Vlerësimit i Riskut nga Fatkeqësitë në nivel qendror është miratuar me VKM nr.168 </w:t>
            </w:r>
            <w:r>
              <w:rPr>
                <w:rFonts w:ascii="Calibri" w:hAnsi="Calibri" w:cs="Calibri"/>
                <w:b/>
                <w:bCs/>
                <w:color w:val="000000"/>
              </w:rPr>
              <w:t>datë 24.03.2023</w:t>
            </w:r>
            <w:r>
              <w:rPr>
                <w:rFonts w:ascii="Calibri" w:hAnsi="Calibri" w:cs="Calibri"/>
                <w:color w:val="000000"/>
              </w:rPr>
              <w:t> “Për miratimin e Vlerësimit të Riskut nga Fatkeqësitë në nivel qendor”.</w:t>
            </w:r>
          </w:p>
          <w:p w14:paraId="627796C1" w14:textId="77777777" w:rsidR="002B1FA5" w:rsidRDefault="002B1FA5" w:rsidP="002B1FA5">
            <w:pPr>
              <w:shd w:val="clear" w:color="auto" w:fill="FFFFFF"/>
              <w:spacing w:line="288" w:lineRule="atLeast"/>
              <w:jc w:val="both"/>
              <w:textAlignment w:val="baseline"/>
              <w:rPr>
                <w:rFonts w:ascii="Calibri" w:hAnsi="Calibri" w:cs="Calibri"/>
                <w:color w:val="000000"/>
              </w:rPr>
            </w:pPr>
            <w:r>
              <w:rPr>
                <w:rFonts w:ascii="Calibri" w:hAnsi="Calibri" w:cs="Calibri"/>
                <w:color w:val="000000"/>
              </w:rPr>
              <w:t>Vlerësimi i Riskut të Fatkeqësive në nivel vendor është përgatitur nga Bashkia Tiranë, por aktualisht nuk kemi dijeni nëse është miratuar në Këshillin Bashkiak të Tiranës (bashkëlidhur Raporti Paraprak </w:t>
            </w:r>
            <w:hyperlink r:id="rId6" w:tgtFrame="_blank" w:tooltip="https://tirana.al/uploads/2024/11/20241121120501_raporti-i-vleresimit-te-riskut-bashkia-tirane_compressed-1.pdf" w:history="1">
              <w:r>
                <w:rPr>
                  <w:rStyle w:val="Hyperlink"/>
                  <w:rFonts w:ascii="Calibri" w:hAnsi="Calibri" w:cs="Calibri"/>
                  <w:color w:val="000000"/>
                  <w:bdr w:val="none" w:sz="0" w:space="0" w:color="auto" w:frame="1"/>
                </w:rPr>
                <w:t>https://tirana.al/uploads/2024/11/20241121120501_raporti-i-vleresimit-te-riskut-bashkia-tirane_compressed-1.pdf</w:t>
              </w:r>
            </w:hyperlink>
            <w:r>
              <w:rPr>
                <w:rFonts w:ascii="Calibri" w:hAnsi="Calibri" w:cs="Calibri"/>
                <w:color w:val="000000"/>
              </w:rPr>
              <w:t> )</w:t>
            </w:r>
          </w:p>
          <w:p w14:paraId="20DF4381" w14:textId="77777777" w:rsidR="002B1FA5" w:rsidRDefault="002B1FA5" w:rsidP="002B1FA5">
            <w:pPr>
              <w:shd w:val="clear" w:color="auto" w:fill="FFFFFF"/>
              <w:spacing w:line="288" w:lineRule="atLeast"/>
              <w:jc w:val="both"/>
              <w:textAlignment w:val="baseline"/>
              <w:rPr>
                <w:rFonts w:ascii="Calibri" w:hAnsi="Calibri" w:cs="Calibri"/>
                <w:color w:val="000000"/>
              </w:rPr>
            </w:pPr>
            <w:r>
              <w:rPr>
                <w:rFonts w:ascii="Calibri" w:hAnsi="Calibri" w:cs="Calibri"/>
                <w:color w:val="000000"/>
              </w:rPr>
              <w:t> </w:t>
            </w:r>
          </w:p>
          <w:p w14:paraId="302D7A17" w14:textId="77777777" w:rsidR="002B1FA5" w:rsidRDefault="002B1FA5" w:rsidP="002B1FA5">
            <w:pPr>
              <w:widowControl/>
              <w:numPr>
                <w:ilvl w:val="0"/>
                <w:numId w:val="42"/>
              </w:numPr>
              <w:shd w:val="clear" w:color="auto" w:fill="FFFFFF"/>
              <w:autoSpaceDE/>
              <w:autoSpaceDN/>
              <w:spacing w:after="240"/>
              <w:ind w:left="1440"/>
              <w:jc w:val="both"/>
              <w:rPr>
                <w:rFonts w:ascii="Calibri" w:hAnsi="Calibri" w:cs="Calibri"/>
                <w:color w:val="000000"/>
              </w:rPr>
            </w:pPr>
            <w:r>
              <w:rPr>
                <w:rFonts w:ascii="Calibri" w:hAnsi="Calibri" w:cs="Calibri"/>
                <w:color w:val="000000"/>
              </w:rPr>
              <w:t>A ekziston një Plan Emergjence për Digën e Liqe</w:t>
            </w:r>
            <w:r>
              <w:rPr>
                <w:rFonts w:ascii="Calibri" w:hAnsi="Calibri" w:cs="Calibri"/>
                <w:color w:val="000000"/>
              </w:rPr>
              <w:lastRenderedPageBreak/>
              <w:t>nit Artificial?</w:t>
            </w:r>
          </w:p>
          <w:p w14:paraId="5BB1901B" w14:textId="77777777" w:rsidR="002B1FA5" w:rsidRDefault="002B1FA5" w:rsidP="002B1FA5">
            <w:pPr>
              <w:shd w:val="clear" w:color="auto" w:fill="FFFFFF"/>
              <w:spacing w:line="288" w:lineRule="atLeast"/>
              <w:jc w:val="both"/>
              <w:textAlignment w:val="baseline"/>
              <w:rPr>
                <w:rFonts w:ascii="Calibri" w:hAnsi="Calibri" w:cs="Calibri"/>
                <w:color w:val="000000"/>
              </w:rPr>
            </w:pPr>
            <w:r>
              <w:rPr>
                <w:rFonts w:ascii="Calibri" w:hAnsi="Calibri" w:cs="Calibri"/>
                <w:color w:val="000000"/>
              </w:rPr>
              <w:t>Bazuar në Ligjin 45/2019 ‘’Për Mbrojtjen Civile’’, Neni 43 Institucionet publike që kanë në administrim apo pronësi infrastrukturë kritike: hartojnë dhe përditësojnë dokumentin e planit për emergjencat civile, dhe i paraqesin në Agjencinë Kombëtare të Mbrojtjes Civile (AKMC) </w:t>
            </w:r>
            <w:r>
              <w:rPr>
                <w:rFonts w:ascii="Calibri" w:hAnsi="Calibri" w:cs="Calibri"/>
                <w:color w:val="000000"/>
                <w:u w:val="single"/>
              </w:rPr>
              <w:t>për qëllime planifikimi dhe analizimi</w:t>
            </w:r>
            <w:r>
              <w:rPr>
                <w:rFonts w:ascii="Calibri" w:hAnsi="Calibri" w:cs="Calibri"/>
                <w:color w:val="000000"/>
              </w:rPr>
              <w:t>.</w:t>
            </w:r>
          </w:p>
          <w:p w14:paraId="45F24E26" w14:textId="77777777" w:rsidR="002B1FA5" w:rsidRDefault="002B1FA5" w:rsidP="002B1FA5">
            <w:pPr>
              <w:shd w:val="clear" w:color="auto" w:fill="FFFFFF"/>
              <w:spacing w:line="288" w:lineRule="atLeast"/>
              <w:jc w:val="both"/>
              <w:textAlignment w:val="baseline"/>
              <w:rPr>
                <w:rFonts w:ascii="Calibri" w:hAnsi="Calibri" w:cs="Calibri"/>
                <w:color w:val="000000"/>
              </w:rPr>
            </w:pPr>
            <w:r>
              <w:rPr>
                <w:rFonts w:ascii="Calibri" w:hAnsi="Calibri" w:cs="Calibri"/>
                <w:color w:val="000000"/>
              </w:rPr>
              <w:t>Operatori shfrytëzues i Digës së Liqenit Artificial, Ujësjellës Kanalizime Tiranë sh.a. nuk ka raportuar pranë AKMC dokument të Planit të EC.</w:t>
            </w:r>
          </w:p>
          <w:p w14:paraId="7BACE8AF" w14:textId="77777777" w:rsidR="002B1FA5" w:rsidRDefault="002B1FA5" w:rsidP="002B1FA5">
            <w:pPr>
              <w:widowControl/>
              <w:numPr>
                <w:ilvl w:val="0"/>
                <w:numId w:val="43"/>
              </w:numPr>
              <w:shd w:val="clear" w:color="auto" w:fill="FFFFFF"/>
              <w:autoSpaceDE/>
              <w:autoSpaceDN/>
              <w:spacing w:after="240"/>
              <w:ind w:left="1440"/>
              <w:jc w:val="both"/>
              <w:rPr>
                <w:rFonts w:ascii="Calibri" w:hAnsi="Calibri" w:cs="Calibri"/>
                <w:color w:val="000000"/>
              </w:rPr>
            </w:pPr>
            <w:r>
              <w:rPr>
                <w:rFonts w:ascii="Calibri" w:hAnsi="Calibri" w:cs="Calibri"/>
                <w:color w:val="000000"/>
              </w:rPr>
              <w:t>Nëse po a është i përditësuar?</w:t>
            </w:r>
          </w:p>
          <w:p w14:paraId="33677C75" w14:textId="77777777" w:rsidR="002B1FA5" w:rsidRDefault="002B1FA5" w:rsidP="002B1FA5">
            <w:pPr>
              <w:shd w:val="clear" w:color="auto" w:fill="FFFFFF"/>
              <w:spacing w:line="288" w:lineRule="atLeast"/>
              <w:jc w:val="both"/>
              <w:textAlignment w:val="baseline"/>
              <w:rPr>
                <w:rFonts w:ascii="Calibri" w:hAnsi="Calibri" w:cs="Calibri"/>
                <w:color w:val="000000"/>
              </w:rPr>
            </w:pPr>
            <w:r>
              <w:rPr>
                <w:rFonts w:ascii="Calibri" w:hAnsi="Calibri" w:cs="Calibri"/>
                <w:color w:val="000000"/>
              </w:rPr>
              <w:t> </w:t>
            </w:r>
          </w:p>
          <w:p w14:paraId="241E6A26" w14:textId="77777777" w:rsidR="002B1FA5" w:rsidRDefault="002B1FA5" w:rsidP="002B1FA5">
            <w:pPr>
              <w:widowControl/>
              <w:numPr>
                <w:ilvl w:val="0"/>
                <w:numId w:val="44"/>
              </w:numPr>
              <w:shd w:val="clear" w:color="auto" w:fill="FFFFFF"/>
              <w:autoSpaceDE/>
              <w:autoSpaceDN/>
              <w:spacing w:after="240"/>
              <w:ind w:left="1440"/>
              <w:jc w:val="both"/>
              <w:rPr>
                <w:rFonts w:ascii="Calibri" w:hAnsi="Calibri" w:cs="Calibri"/>
                <w:color w:val="000000"/>
              </w:rPr>
            </w:pPr>
            <w:r>
              <w:rPr>
                <w:rFonts w:ascii="Calibri" w:hAnsi="Calibri" w:cs="Calibri"/>
                <w:color w:val="000000"/>
              </w:rPr>
              <w:t>Cilat institucione janë përgjegjëse për zbati</w:t>
            </w:r>
            <w:r>
              <w:rPr>
                <w:rFonts w:ascii="Calibri" w:hAnsi="Calibri" w:cs="Calibri"/>
                <w:color w:val="000000"/>
              </w:rPr>
              <w:lastRenderedPageBreak/>
              <w:t>min?</w:t>
            </w:r>
          </w:p>
          <w:p w14:paraId="3DDAFEE2" w14:textId="77777777" w:rsidR="002B1FA5" w:rsidRDefault="002B1FA5" w:rsidP="002B1FA5">
            <w:pPr>
              <w:shd w:val="clear" w:color="auto" w:fill="FFFFFF"/>
              <w:jc w:val="both"/>
              <w:textAlignment w:val="baseline"/>
              <w:rPr>
                <w:rFonts w:ascii="Calibri" w:hAnsi="Calibri" w:cs="Calibri"/>
                <w:color w:val="000000"/>
              </w:rPr>
            </w:pPr>
            <w:r>
              <w:rPr>
                <w:rFonts w:ascii="Calibri" w:hAnsi="Calibri" w:cs="Calibri"/>
                <w:color w:val="000000"/>
              </w:rPr>
              <w:t>Përgjegjësitë e parashikuara për Operatorin Shfrytëzues të Veprës përcaktohen në: Ligj nr. 8681, datë 2.11.2000 “Për projektimin, ndërtimin, shfrytëzimin dhe mirëmbajtjen e digave dhe dambave”; si dhe VKM nr. 147, datë 18.3.2004, “Për miratimin e rregullores për sigurinë e digave dhe të dambave”.</w:t>
            </w:r>
          </w:p>
          <w:p w14:paraId="1570FE18" w14:textId="77777777" w:rsidR="002B1FA5" w:rsidRDefault="002B1FA5" w:rsidP="002B1FA5">
            <w:pPr>
              <w:shd w:val="clear" w:color="auto" w:fill="FFFFFF"/>
              <w:spacing w:line="288" w:lineRule="atLeast"/>
              <w:jc w:val="both"/>
              <w:textAlignment w:val="baseline"/>
              <w:rPr>
                <w:rFonts w:ascii="Calibri" w:hAnsi="Calibri" w:cs="Calibri"/>
                <w:color w:val="000000"/>
              </w:rPr>
            </w:pPr>
            <w:r>
              <w:rPr>
                <w:rFonts w:ascii="Calibri" w:hAnsi="Calibri" w:cs="Calibri"/>
                <w:color w:val="000000"/>
              </w:rPr>
              <w:t> </w:t>
            </w:r>
          </w:p>
          <w:p w14:paraId="2AD097F7" w14:textId="77777777" w:rsidR="002B1FA5" w:rsidRDefault="002B1FA5" w:rsidP="002B1FA5">
            <w:pPr>
              <w:widowControl/>
              <w:numPr>
                <w:ilvl w:val="0"/>
                <w:numId w:val="45"/>
              </w:numPr>
              <w:shd w:val="clear" w:color="auto" w:fill="FFFFFF"/>
              <w:autoSpaceDE/>
              <w:autoSpaceDN/>
              <w:spacing w:after="240"/>
              <w:ind w:left="1440"/>
              <w:jc w:val="both"/>
              <w:rPr>
                <w:rFonts w:ascii="Calibri" w:hAnsi="Calibri" w:cs="Calibri"/>
                <w:color w:val="000000"/>
              </w:rPr>
            </w:pPr>
            <w:r>
              <w:rPr>
                <w:rFonts w:ascii="Calibri" w:hAnsi="Calibri" w:cs="Calibri"/>
                <w:color w:val="000000"/>
              </w:rPr>
              <w:t>A konsiderohet rezervuari i Tufinës si objekt potencial rreziku për zonën përreth?</w:t>
            </w:r>
          </w:p>
          <w:p w14:paraId="1F62AFE1" w14:textId="77777777" w:rsidR="002B1FA5" w:rsidRDefault="002B1FA5" w:rsidP="002B1FA5">
            <w:pPr>
              <w:shd w:val="clear" w:color="auto" w:fill="FFFFFF"/>
              <w:spacing w:line="288" w:lineRule="atLeast"/>
              <w:jc w:val="both"/>
              <w:textAlignment w:val="baseline"/>
              <w:rPr>
                <w:rFonts w:ascii="Calibri" w:hAnsi="Calibri" w:cs="Calibri"/>
                <w:color w:val="000000"/>
              </w:rPr>
            </w:pPr>
            <w:r>
              <w:rPr>
                <w:rFonts w:ascii="Calibri" w:hAnsi="Calibri" w:cs="Calibri"/>
                <w:color w:val="000000"/>
              </w:rPr>
              <w:t>Për referencë të konsultohet me dokumentin e Vlerësimi i Riskut të Fatkeqësive në nivel vendor, Raporti Paraprak.</w:t>
            </w:r>
          </w:p>
          <w:p w14:paraId="280219B7" w14:textId="77777777" w:rsidR="002B1FA5" w:rsidRDefault="002B1FA5" w:rsidP="002B1FA5">
            <w:pPr>
              <w:widowControl/>
              <w:numPr>
                <w:ilvl w:val="0"/>
                <w:numId w:val="46"/>
              </w:numPr>
              <w:shd w:val="clear" w:color="auto" w:fill="FFFFFF"/>
              <w:autoSpaceDE/>
              <w:autoSpaceDN/>
              <w:spacing w:after="240"/>
              <w:ind w:left="1440"/>
              <w:jc w:val="both"/>
              <w:rPr>
                <w:rFonts w:ascii="Calibri" w:hAnsi="Calibri" w:cs="Calibri"/>
                <w:color w:val="000000"/>
              </w:rPr>
            </w:pPr>
            <w:r>
              <w:rPr>
                <w:rFonts w:ascii="Calibri" w:hAnsi="Calibri" w:cs="Calibri"/>
                <w:color w:val="000000"/>
              </w:rPr>
              <w:t xml:space="preserve">A ka AKMC një </w:t>
            </w:r>
            <w:r>
              <w:rPr>
                <w:rFonts w:ascii="Calibri" w:hAnsi="Calibri" w:cs="Calibri"/>
                <w:color w:val="000000"/>
              </w:rPr>
              <w:lastRenderedPageBreak/>
              <w:t>vlerësim për rrezikun që vjen nga sedimentimi i plotë dhe humbja e funksionit?</w:t>
            </w:r>
          </w:p>
          <w:p w14:paraId="73A14630" w14:textId="77777777" w:rsidR="002B1FA5" w:rsidRDefault="002B1FA5" w:rsidP="002B1FA5">
            <w:pPr>
              <w:shd w:val="clear" w:color="auto" w:fill="FFFFFF"/>
              <w:spacing w:line="288" w:lineRule="atLeast"/>
              <w:jc w:val="both"/>
              <w:textAlignment w:val="baseline"/>
              <w:rPr>
                <w:rFonts w:ascii="Calibri" w:hAnsi="Calibri" w:cs="Calibri"/>
                <w:color w:val="000000"/>
              </w:rPr>
            </w:pPr>
            <w:r>
              <w:rPr>
                <w:rFonts w:ascii="Calibri" w:hAnsi="Calibri" w:cs="Calibri"/>
                <w:color w:val="000000"/>
              </w:rPr>
              <w:t>Vlerësim i rrezikut që vjen nga sedimentimi i digës nuk është objekti studimi dhe fushë përgjegjësie e institucionit AKMC.</w:t>
            </w:r>
          </w:p>
          <w:p w14:paraId="0D0E8EEF" w14:textId="77777777" w:rsidR="002B1FA5" w:rsidRDefault="002B1FA5" w:rsidP="002B1FA5">
            <w:pPr>
              <w:widowControl/>
              <w:numPr>
                <w:ilvl w:val="0"/>
                <w:numId w:val="47"/>
              </w:numPr>
              <w:shd w:val="clear" w:color="auto" w:fill="FFFFFF"/>
              <w:autoSpaceDE/>
              <w:autoSpaceDN/>
              <w:spacing w:after="240"/>
              <w:ind w:left="1440"/>
              <w:jc w:val="both"/>
              <w:rPr>
                <w:rFonts w:ascii="Calibri" w:hAnsi="Calibri" w:cs="Calibri"/>
                <w:color w:val="000000"/>
              </w:rPr>
            </w:pPr>
            <w:r>
              <w:rPr>
                <w:rFonts w:ascii="Calibri" w:hAnsi="Calibri" w:cs="Calibri"/>
                <w:color w:val="000000"/>
              </w:rPr>
              <w:t>A është hartuar ndonjë plan reagimi në rast incidenti?</w:t>
            </w:r>
          </w:p>
          <w:p w14:paraId="028E2518" w14:textId="77777777" w:rsidR="002B1FA5" w:rsidRDefault="002B1FA5" w:rsidP="002B1FA5">
            <w:pPr>
              <w:shd w:val="clear" w:color="auto" w:fill="FFFFFF"/>
              <w:spacing w:line="288" w:lineRule="atLeast"/>
              <w:jc w:val="both"/>
              <w:textAlignment w:val="baseline"/>
              <w:rPr>
                <w:rFonts w:ascii="Calibri" w:hAnsi="Calibri" w:cs="Calibri"/>
                <w:color w:val="000000"/>
              </w:rPr>
            </w:pPr>
            <w:r>
              <w:rPr>
                <w:rFonts w:ascii="Calibri" w:hAnsi="Calibri" w:cs="Calibri"/>
                <w:color w:val="000000"/>
              </w:rPr>
              <w:t>Sipas fushës së përgjegjësisë parashikohet nga Operatori Shfrytëzues: Bashkia Tiranë/ Ujësjellës Kanalizime Tiranë sh.a.</w:t>
            </w:r>
          </w:p>
          <w:p w14:paraId="2231BB06" w14:textId="77777777" w:rsidR="002B1FA5" w:rsidRDefault="002B1FA5" w:rsidP="002B1FA5">
            <w:pPr>
              <w:shd w:val="clear" w:color="auto" w:fill="FFFFFF"/>
              <w:spacing w:line="288" w:lineRule="atLeast"/>
              <w:jc w:val="both"/>
              <w:textAlignment w:val="baseline"/>
              <w:rPr>
                <w:rFonts w:ascii="Calibri" w:hAnsi="Calibri" w:cs="Calibri"/>
                <w:color w:val="000000"/>
              </w:rPr>
            </w:pPr>
            <w:r>
              <w:rPr>
                <w:rFonts w:ascii="Calibri" w:hAnsi="Calibri" w:cs="Calibri"/>
                <w:color w:val="000000"/>
              </w:rPr>
              <w:t> </w:t>
            </w:r>
          </w:p>
          <w:p w14:paraId="68E09C96" w14:textId="77777777" w:rsidR="002B1FA5" w:rsidRDefault="002B1FA5" w:rsidP="002B1FA5">
            <w:pPr>
              <w:widowControl/>
              <w:numPr>
                <w:ilvl w:val="0"/>
                <w:numId w:val="48"/>
              </w:numPr>
              <w:shd w:val="clear" w:color="auto" w:fill="FFFFFF"/>
              <w:autoSpaceDE/>
              <w:autoSpaceDN/>
              <w:spacing w:after="240"/>
              <w:ind w:left="1440"/>
              <w:jc w:val="both"/>
              <w:rPr>
                <w:rFonts w:ascii="Calibri" w:hAnsi="Calibri" w:cs="Calibri"/>
                <w:color w:val="000000"/>
              </w:rPr>
            </w:pPr>
            <w:r>
              <w:rPr>
                <w:rFonts w:ascii="Calibri" w:hAnsi="Calibri" w:cs="Calibri"/>
                <w:color w:val="000000"/>
              </w:rPr>
              <w:t xml:space="preserve">A i ka </w:t>
            </w:r>
            <w:r>
              <w:rPr>
                <w:rFonts w:ascii="Calibri" w:hAnsi="Calibri" w:cs="Calibri"/>
                <w:color w:val="000000"/>
              </w:rPr>
              <w:lastRenderedPageBreak/>
              <w:t>kërkuar AKMC Bashkisë Tiranë: masa për uljen e riskut? kufizim të ndërtimeve poshtë digave?</w:t>
            </w:r>
          </w:p>
          <w:p w14:paraId="0BE41B4F" w14:textId="77777777" w:rsidR="002B1FA5" w:rsidRDefault="002B1FA5" w:rsidP="002B1FA5">
            <w:pPr>
              <w:shd w:val="clear" w:color="auto" w:fill="FFFFFF"/>
              <w:spacing w:line="288" w:lineRule="atLeast"/>
              <w:jc w:val="both"/>
              <w:textAlignment w:val="baseline"/>
              <w:rPr>
                <w:rFonts w:ascii="Calibri" w:hAnsi="Calibri" w:cs="Calibri"/>
                <w:color w:val="000000"/>
              </w:rPr>
            </w:pPr>
            <w:r>
              <w:rPr>
                <w:rFonts w:ascii="Calibri" w:hAnsi="Calibri" w:cs="Calibri"/>
                <w:color w:val="000000"/>
              </w:rPr>
              <w:t>Agjencia Kombëtare e Mbrojtjes Civile në cilësinë e institucionit zbatues të misionit të mbrojtjes civile, jetës së njerëzve, të gjësë së gjallë, pronës, trashëgimisë kulturore e mjedisit, duke konsideruar me prioritet sigurinë, funksionimin dhe mos cënueshmërinë e aktivitetit për të cilin shfrytëzohen veprat e infrastrukturës kritike, ka kryer komunikime zyrtare sistematike, në formën e kërkesës për marrje masash dhe informim lidhur </w:t>
            </w:r>
            <w:r>
              <w:rPr>
                <w:rFonts w:ascii="Calibri" w:hAnsi="Calibri" w:cs="Calibri"/>
                <w:b/>
                <w:bCs/>
                <w:color w:val="000000"/>
              </w:rPr>
              <w:t>mbi hartimin e planit të masave parandaluese</w:t>
            </w:r>
            <w:r>
              <w:rPr>
                <w:rFonts w:ascii="Calibri" w:hAnsi="Calibri" w:cs="Calibri"/>
                <w:color w:val="000000"/>
              </w:rPr>
              <w:t>, </w:t>
            </w:r>
            <w:r>
              <w:rPr>
                <w:rFonts w:ascii="Calibri" w:hAnsi="Calibri" w:cs="Calibri"/>
                <w:b/>
                <w:bCs/>
                <w:color w:val="000000"/>
              </w:rPr>
              <w:t xml:space="preserve">planeve të mbrojtjes nga </w:t>
            </w:r>
            <w:r>
              <w:rPr>
                <w:rFonts w:ascii="Calibri" w:hAnsi="Calibri" w:cs="Calibri"/>
                <w:b/>
                <w:bCs/>
                <w:color w:val="000000"/>
              </w:rPr>
              <w:lastRenderedPageBreak/>
              <w:t>përmbytjet</w:t>
            </w:r>
            <w:r>
              <w:rPr>
                <w:rFonts w:ascii="Calibri" w:hAnsi="Calibri" w:cs="Calibri"/>
                <w:color w:val="000000"/>
              </w:rPr>
              <w:t>, </w:t>
            </w:r>
            <w:r>
              <w:rPr>
                <w:rFonts w:ascii="Calibri" w:hAnsi="Calibri" w:cs="Calibri"/>
                <w:b/>
                <w:bCs/>
                <w:color w:val="000000"/>
              </w:rPr>
              <w:t>monitorimin e nivelit të ujit</w:t>
            </w:r>
            <w:r>
              <w:rPr>
                <w:rFonts w:ascii="Calibri" w:hAnsi="Calibri" w:cs="Calibri"/>
                <w:color w:val="000000"/>
              </w:rPr>
              <w:t>, nga secili prej institucioneve qendrore (ministritë e linjës, autoritetet KESH, OSHEE si dhe Drejtoritë Rajonale të Kullimit) për përballimin e emergjencave civile sezonale.</w:t>
            </w:r>
          </w:p>
          <w:p w14:paraId="48F85FFE" w14:textId="77777777" w:rsidR="002B1FA5" w:rsidRDefault="002B1FA5" w:rsidP="002B1FA5">
            <w:pPr>
              <w:shd w:val="clear" w:color="auto" w:fill="FFFFFF"/>
              <w:spacing w:line="288" w:lineRule="atLeast"/>
              <w:jc w:val="both"/>
              <w:textAlignment w:val="baseline"/>
              <w:rPr>
                <w:rFonts w:ascii="Calibri" w:hAnsi="Calibri" w:cs="Calibri"/>
                <w:color w:val="000000"/>
              </w:rPr>
            </w:pPr>
            <w:r>
              <w:rPr>
                <w:rFonts w:ascii="Calibri" w:hAnsi="Calibri" w:cs="Calibri"/>
                <w:color w:val="000000"/>
              </w:rPr>
              <w:t> </w:t>
            </w:r>
          </w:p>
          <w:p w14:paraId="7B87793F" w14:textId="77777777" w:rsidR="002B1FA5" w:rsidRDefault="002B1FA5" w:rsidP="002B1FA5">
            <w:pPr>
              <w:widowControl/>
              <w:numPr>
                <w:ilvl w:val="0"/>
                <w:numId w:val="49"/>
              </w:numPr>
              <w:shd w:val="clear" w:color="auto" w:fill="FFFFFF"/>
              <w:autoSpaceDE/>
              <w:autoSpaceDN/>
              <w:spacing w:after="240"/>
              <w:ind w:left="1440"/>
              <w:jc w:val="both"/>
              <w:rPr>
                <w:rFonts w:ascii="Calibri" w:hAnsi="Calibri" w:cs="Calibri"/>
                <w:color w:val="000000"/>
              </w:rPr>
            </w:pPr>
            <w:r>
              <w:rPr>
                <w:rFonts w:ascii="Calibri" w:hAnsi="Calibri" w:cs="Calibri"/>
                <w:color w:val="000000"/>
              </w:rPr>
              <w:t>A ka raste kur rekomandimet e AKMC nuk janë zbatuar nga Bashkia Tiranë?</w:t>
            </w:r>
          </w:p>
          <w:p w14:paraId="17436E42" w14:textId="77777777" w:rsidR="002B1FA5" w:rsidRDefault="002B1FA5" w:rsidP="002B1FA5">
            <w:pPr>
              <w:shd w:val="clear" w:color="auto" w:fill="FFFFFF"/>
              <w:spacing w:line="288" w:lineRule="atLeast"/>
              <w:jc w:val="both"/>
              <w:textAlignment w:val="baseline"/>
              <w:rPr>
                <w:rFonts w:ascii="Calibri" w:hAnsi="Calibri" w:cs="Calibri"/>
                <w:color w:val="000000"/>
              </w:rPr>
            </w:pPr>
            <w:r>
              <w:rPr>
                <w:rFonts w:ascii="Calibri" w:hAnsi="Calibri" w:cs="Calibri"/>
                <w:color w:val="000000"/>
              </w:rPr>
              <w:t>Jo, nuk ka raste.</w:t>
            </w:r>
          </w:p>
          <w:p w14:paraId="10E9A3EF" w14:textId="77777777" w:rsidR="002B1FA5" w:rsidRDefault="002B1FA5" w:rsidP="002B1FA5">
            <w:pPr>
              <w:shd w:val="clear" w:color="auto" w:fill="FFFFFF"/>
              <w:spacing w:line="288" w:lineRule="atLeast"/>
              <w:jc w:val="both"/>
              <w:textAlignment w:val="baseline"/>
              <w:rPr>
                <w:rFonts w:ascii="Calibri" w:hAnsi="Calibri" w:cs="Calibri"/>
                <w:color w:val="000000"/>
              </w:rPr>
            </w:pPr>
            <w:r>
              <w:rPr>
                <w:rFonts w:ascii="Calibri" w:hAnsi="Calibri" w:cs="Calibri"/>
                <w:color w:val="000000"/>
              </w:rPr>
              <w:t> </w:t>
            </w:r>
          </w:p>
          <w:p w14:paraId="6E42C603" w14:textId="77777777" w:rsidR="002B1FA5" w:rsidRDefault="002B1FA5" w:rsidP="002B1FA5">
            <w:pPr>
              <w:widowControl/>
              <w:numPr>
                <w:ilvl w:val="0"/>
                <w:numId w:val="50"/>
              </w:numPr>
              <w:shd w:val="clear" w:color="auto" w:fill="FFFFFF"/>
              <w:autoSpaceDE/>
              <w:autoSpaceDN/>
              <w:spacing w:after="240"/>
              <w:ind w:left="1440"/>
              <w:jc w:val="both"/>
              <w:rPr>
                <w:rFonts w:ascii="Calibri" w:hAnsi="Calibri" w:cs="Calibri"/>
                <w:color w:val="000000"/>
              </w:rPr>
            </w:pPr>
            <w:r>
              <w:rPr>
                <w:rFonts w:ascii="Calibri" w:hAnsi="Calibri" w:cs="Calibri"/>
                <w:color w:val="000000"/>
              </w:rPr>
              <w:t xml:space="preserve">A është informuar publiku për rrezikun potencial ose për sjelljen që duhet </w:t>
            </w:r>
            <w:r>
              <w:rPr>
                <w:rFonts w:ascii="Calibri" w:hAnsi="Calibri" w:cs="Calibri"/>
                <w:color w:val="000000"/>
              </w:rPr>
              <w:lastRenderedPageBreak/>
              <w:t>ndjekur në rast emergjence?</w:t>
            </w:r>
          </w:p>
          <w:p w14:paraId="12B35827" w14:textId="77777777" w:rsidR="002B1FA5" w:rsidRDefault="002B1FA5" w:rsidP="002B1FA5">
            <w:pPr>
              <w:shd w:val="clear" w:color="auto" w:fill="FFFFFF"/>
              <w:spacing w:line="288" w:lineRule="atLeast"/>
              <w:jc w:val="both"/>
              <w:textAlignment w:val="baseline"/>
              <w:rPr>
                <w:rFonts w:ascii="Calibri" w:hAnsi="Calibri" w:cs="Calibri"/>
                <w:color w:val="000000"/>
              </w:rPr>
            </w:pPr>
            <w:r>
              <w:rPr>
                <w:rFonts w:ascii="Calibri" w:hAnsi="Calibri" w:cs="Calibri"/>
                <w:color w:val="000000"/>
              </w:rPr>
              <w:t>AKMC ka ndërmarrë iniciativa të vazhdueshe me qëllim Ndërgjegjësimin dhe Informimin publik mbi riskun potencial, masat parandaluese, reagimin dhe sjelljen në situata emergjente, si dhe ka realizuar në mënyrë të strukturuar dhe të koordinuar fushata ndërgjegjësuese, trajnime simuluese (apo ushtrime stërvitore), video ilustruese apo materiale informuese përmes kanaleve zyrtare të mediave.</w:t>
            </w:r>
          </w:p>
          <w:p w14:paraId="05499BC6" w14:textId="77777777" w:rsidR="002B1FA5" w:rsidRDefault="002B1FA5" w:rsidP="002B1FA5">
            <w:pPr>
              <w:shd w:val="clear" w:color="auto" w:fill="FFFFFF"/>
              <w:textAlignment w:val="baseline"/>
              <w:rPr>
                <w:rFonts w:ascii="Calibri" w:hAnsi="Calibri" w:cs="Calibri"/>
                <w:color w:val="000000"/>
              </w:rPr>
            </w:pPr>
            <w:r>
              <w:rPr>
                <w:rFonts w:ascii="Calibri" w:hAnsi="Calibri" w:cs="Calibri"/>
                <w:color w:val="000000"/>
              </w:rPr>
              <w:t>Faleminderit.</w:t>
            </w:r>
          </w:p>
          <w:p w14:paraId="29AF589D" w14:textId="77777777" w:rsidR="006D0FC3" w:rsidRPr="00FE2628" w:rsidRDefault="006D0FC3" w:rsidP="006D0FC3">
            <w:pPr>
              <w:spacing w:before="100" w:beforeAutospacing="1" w:after="100" w:afterAutospacing="1"/>
              <w:rPr>
                <w:sz w:val="24"/>
                <w:szCs w:val="24"/>
                <w:lang w:eastAsia="en-GB"/>
              </w:rPr>
            </w:pPr>
          </w:p>
        </w:tc>
        <w:tc>
          <w:tcPr>
            <w:tcW w:w="1700" w:type="dxa"/>
          </w:tcPr>
          <w:p w14:paraId="46E75474" w14:textId="065D897E" w:rsidR="006D0FC3" w:rsidRDefault="002B1FA5">
            <w:pPr>
              <w:pStyle w:val="TableParagraph"/>
              <w:ind w:left="102"/>
              <w:rPr>
                <w:sz w:val="24"/>
              </w:rPr>
            </w:pPr>
            <w:r>
              <w:rPr>
                <w:sz w:val="24"/>
              </w:rPr>
              <w:lastRenderedPageBreak/>
              <w:t xml:space="preserve">E plote </w:t>
            </w:r>
          </w:p>
        </w:tc>
        <w:tc>
          <w:tcPr>
            <w:tcW w:w="964" w:type="dxa"/>
          </w:tcPr>
          <w:p w14:paraId="339FC2AE" w14:textId="7684AD1B" w:rsidR="006D0FC3" w:rsidRDefault="002B1FA5">
            <w:pPr>
              <w:pStyle w:val="TableParagraph"/>
              <w:ind w:right="1"/>
              <w:jc w:val="center"/>
              <w:rPr>
                <w:sz w:val="24"/>
              </w:rPr>
            </w:pPr>
            <w:r>
              <w:rPr>
                <w:sz w:val="24"/>
              </w:rPr>
              <w:t xml:space="preserve">Nuk ka </w:t>
            </w:r>
            <w:bookmarkStart w:id="0" w:name="_GoBack"/>
            <w:bookmarkEnd w:id="0"/>
          </w:p>
        </w:tc>
      </w:tr>
    </w:tbl>
    <w:p w14:paraId="172501E3" w14:textId="77777777" w:rsidR="00B07FDA" w:rsidRDefault="00B07FDA"/>
    <w:sectPr w:rsidR="00B07FDA">
      <w:type w:val="continuous"/>
      <w:pgSz w:w="12240" w:h="15840"/>
      <w:pgMar w:top="480" w:right="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3542"/>
    <w:multiLevelType w:val="multilevel"/>
    <w:tmpl w:val="A95219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263EA"/>
    <w:multiLevelType w:val="multilevel"/>
    <w:tmpl w:val="C126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D0A5D"/>
    <w:multiLevelType w:val="multilevel"/>
    <w:tmpl w:val="70F8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4788C"/>
    <w:multiLevelType w:val="multilevel"/>
    <w:tmpl w:val="E514EA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3473B"/>
    <w:multiLevelType w:val="multilevel"/>
    <w:tmpl w:val="B55AD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50617B"/>
    <w:multiLevelType w:val="multilevel"/>
    <w:tmpl w:val="D64A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949A8"/>
    <w:multiLevelType w:val="multilevel"/>
    <w:tmpl w:val="0B762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EF1F3D"/>
    <w:multiLevelType w:val="multilevel"/>
    <w:tmpl w:val="6060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66B8F"/>
    <w:multiLevelType w:val="multilevel"/>
    <w:tmpl w:val="454A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7E2930"/>
    <w:multiLevelType w:val="multilevel"/>
    <w:tmpl w:val="C71C2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C428E7"/>
    <w:multiLevelType w:val="multilevel"/>
    <w:tmpl w:val="D8A4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805C1C"/>
    <w:multiLevelType w:val="multilevel"/>
    <w:tmpl w:val="E2185E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7866D1"/>
    <w:multiLevelType w:val="multilevel"/>
    <w:tmpl w:val="39469A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0C60DA"/>
    <w:multiLevelType w:val="multilevel"/>
    <w:tmpl w:val="9B16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A45BF5"/>
    <w:multiLevelType w:val="multilevel"/>
    <w:tmpl w:val="11CC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D24FF7"/>
    <w:multiLevelType w:val="multilevel"/>
    <w:tmpl w:val="FBB042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011623"/>
    <w:multiLevelType w:val="multilevel"/>
    <w:tmpl w:val="D9A6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ED25D2"/>
    <w:multiLevelType w:val="multilevel"/>
    <w:tmpl w:val="5876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B437D6"/>
    <w:multiLevelType w:val="multilevel"/>
    <w:tmpl w:val="871C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774BC0"/>
    <w:multiLevelType w:val="hybridMultilevel"/>
    <w:tmpl w:val="3D7E7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E24465"/>
    <w:multiLevelType w:val="multilevel"/>
    <w:tmpl w:val="47D884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4151C0"/>
    <w:multiLevelType w:val="multilevel"/>
    <w:tmpl w:val="E726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E5746F"/>
    <w:multiLevelType w:val="multilevel"/>
    <w:tmpl w:val="4D02B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534A40"/>
    <w:multiLevelType w:val="multilevel"/>
    <w:tmpl w:val="872E8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C65948"/>
    <w:multiLevelType w:val="multilevel"/>
    <w:tmpl w:val="C48C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4466BF"/>
    <w:multiLevelType w:val="multilevel"/>
    <w:tmpl w:val="F9C4840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5737F9"/>
    <w:multiLevelType w:val="multilevel"/>
    <w:tmpl w:val="F7A6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1B157F"/>
    <w:multiLevelType w:val="multilevel"/>
    <w:tmpl w:val="ACDC143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2D1BB7"/>
    <w:multiLevelType w:val="multilevel"/>
    <w:tmpl w:val="E5A6BC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066BBD"/>
    <w:multiLevelType w:val="hybridMultilevel"/>
    <w:tmpl w:val="EB6E7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8AB1384"/>
    <w:multiLevelType w:val="multilevel"/>
    <w:tmpl w:val="C744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741C55"/>
    <w:multiLevelType w:val="multilevel"/>
    <w:tmpl w:val="1D0A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182992"/>
    <w:multiLevelType w:val="multilevel"/>
    <w:tmpl w:val="01DC9B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6F7814"/>
    <w:multiLevelType w:val="multilevel"/>
    <w:tmpl w:val="D41A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8D3EC2"/>
    <w:multiLevelType w:val="multilevel"/>
    <w:tmpl w:val="B04E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D10A73"/>
    <w:multiLevelType w:val="multilevel"/>
    <w:tmpl w:val="0A96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6D025E"/>
    <w:multiLevelType w:val="hybridMultilevel"/>
    <w:tmpl w:val="DDFCD0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4D762AB"/>
    <w:multiLevelType w:val="multilevel"/>
    <w:tmpl w:val="105885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2A29A0"/>
    <w:multiLevelType w:val="multilevel"/>
    <w:tmpl w:val="1160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217582"/>
    <w:multiLevelType w:val="multilevel"/>
    <w:tmpl w:val="87DEE2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3F5F8D"/>
    <w:multiLevelType w:val="multilevel"/>
    <w:tmpl w:val="CA3031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000831"/>
    <w:multiLevelType w:val="hybridMultilevel"/>
    <w:tmpl w:val="867A6880"/>
    <w:lvl w:ilvl="0" w:tplc="0809000F">
      <w:start w:val="1"/>
      <w:numFmt w:val="decimal"/>
      <w:lvlText w:val="%1."/>
      <w:lvlJc w:val="left"/>
      <w:pPr>
        <w:ind w:left="830" w:hanging="360"/>
      </w:pPr>
    </w:lvl>
    <w:lvl w:ilvl="1" w:tplc="08090019" w:tentative="1">
      <w:start w:val="1"/>
      <w:numFmt w:val="lowerLetter"/>
      <w:lvlText w:val="%2."/>
      <w:lvlJc w:val="left"/>
      <w:pPr>
        <w:ind w:left="1550" w:hanging="360"/>
      </w:pPr>
    </w:lvl>
    <w:lvl w:ilvl="2" w:tplc="0809001B" w:tentative="1">
      <w:start w:val="1"/>
      <w:numFmt w:val="lowerRoman"/>
      <w:lvlText w:val="%3."/>
      <w:lvlJc w:val="right"/>
      <w:pPr>
        <w:ind w:left="2270" w:hanging="180"/>
      </w:pPr>
    </w:lvl>
    <w:lvl w:ilvl="3" w:tplc="0809000F" w:tentative="1">
      <w:start w:val="1"/>
      <w:numFmt w:val="decimal"/>
      <w:lvlText w:val="%4."/>
      <w:lvlJc w:val="left"/>
      <w:pPr>
        <w:ind w:left="2990" w:hanging="360"/>
      </w:pPr>
    </w:lvl>
    <w:lvl w:ilvl="4" w:tplc="08090019" w:tentative="1">
      <w:start w:val="1"/>
      <w:numFmt w:val="lowerLetter"/>
      <w:lvlText w:val="%5."/>
      <w:lvlJc w:val="left"/>
      <w:pPr>
        <w:ind w:left="3710" w:hanging="360"/>
      </w:pPr>
    </w:lvl>
    <w:lvl w:ilvl="5" w:tplc="0809001B" w:tentative="1">
      <w:start w:val="1"/>
      <w:numFmt w:val="lowerRoman"/>
      <w:lvlText w:val="%6."/>
      <w:lvlJc w:val="right"/>
      <w:pPr>
        <w:ind w:left="4430" w:hanging="180"/>
      </w:pPr>
    </w:lvl>
    <w:lvl w:ilvl="6" w:tplc="0809000F" w:tentative="1">
      <w:start w:val="1"/>
      <w:numFmt w:val="decimal"/>
      <w:lvlText w:val="%7."/>
      <w:lvlJc w:val="left"/>
      <w:pPr>
        <w:ind w:left="5150" w:hanging="360"/>
      </w:pPr>
    </w:lvl>
    <w:lvl w:ilvl="7" w:tplc="08090019" w:tentative="1">
      <w:start w:val="1"/>
      <w:numFmt w:val="lowerLetter"/>
      <w:lvlText w:val="%8."/>
      <w:lvlJc w:val="left"/>
      <w:pPr>
        <w:ind w:left="5870" w:hanging="360"/>
      </w:pPr>
    </w:lvl>
    <w:lvl w:ilvl="8" w:tplc="0809001B" w:tentative="1">
      <w:start w:val="1"/>
      <w:numFmt w:val="lowerRoman"/>
      <w:lvlText w:val="%9."/>
      <w:lvlJc w:val="right"/>
      <w:pPr>
        <w:ind w:left="6590" w:hanging="180"/>
      </w:pPr>
    </w:lvl>
  </w:abstractNum>
  <w:abstractNum w:abstractNumId="42" w15:restartNumberingAfterBreak="0">
    <w:nsid w:val="6DDB44D7"/>
    <w:multiLevelType w:val="multilevel"/>
    <w:tmpl w:val="4D18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0075FF"/>
    <w:multiLevelType w:val="multilevel"/>
    <w:tmpl w:val="03401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D25BEE"/>
    <w:multiLevelType w:val="multilevel"/>
    <w:tmpl w:val="2660B5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3E1B8A"/>
    <w:multiLevelType w:val="multilevel"/>
    <w:tmpl w:val="456A75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E15CB5"/>
    <w:multiLevelType w:val="multilevel"/>
    <w:tmpl w:val="A442E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170475"/>
    <w:multiLevelType w:val="multilevel"/>
    <w:tmpl w:val="48B0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FD45CB"/>
    <w:multiLevelType w:val="multilevel"/>
    <w:tmpl w:val="A16C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CE7CA6"/>
    <w:multiLevelType w:val="multilevel"/>
    <w:tmpl w:val="9A58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23"/>
  </w:num>
  <w:num w:numId="3">
    <w:abstractNumId w:val="5"/>
  </w:num>
  <w:num w:numId="4">
    <w:abstractNumId w:val="9"/>
  </w:num>
  <w:num w:numId="5">
    <w:abstractNumId w:val="7"/>
  </w:num>
  <w:num w:numId="6">
    <w:abstractNumId w:val="22"/>
  </w:num>
  <w:num w:numId="7">
    <w:abstractNumId w:val="8"/>
  </w:num>
  <w:num w:numId="8">
    <w:abstractNumId w:val="3"/>
  </w:num>
  <w:num w:numId="9">
    <w:abstractNumId w:val="20"/>
  </w:num>
  <w:num w:numId="10">
    <w:abstractNumId w:val="0"/>
  </w:num>
  <w:num w:numId="11">
    <w:abstractNumId w:val="28"/>
  </w:num>
  <w:num w:numId="12">
    <w:abstractNumId w:val="39"/>
  </w:num>
  <w:num w:numId="13">
    <w:abstractNumId w:val="4"/>
  </w:num>
  <w:num w:numId="14">
    <w:abstractNumId w:val="24"/>
  </w:num>
  <w:num w:numId="15">
    <w:abstractNumId w:val="27"/>
  </w:num>
  <w:num w:numId="16">
    <w:abstractNumId w:val="36"/>
  </w:num>
  <w:num w:numId="17">
    <w:abstractNumId w:val="49"/>
  </w:num>
  <w:num w:numId="18">
    <w:abstractNumId w:val="19"/>
  </w:num>
  <w:num w:numId="19">
    <w:abstractNumId w:val="26"/>
  </w:num>
  <w:num w:numId="20">
    <w:abstractNumId w:val="48"/>
  </w:num>
  <w:num w:numId="21">
    <w:abstractNumId w:val="10"/>
  </w:num>
  <w:num w:numId="22">
    <w:abstractNumId w:val="18"/>
  </w:num>
  <w:num w:numId="23">
    <w:abstractNumId w:val="38"/>
  </w:num>
  <w:num w:numId="24">
    <w:abstractNumId w:val="2"/>
  </w:num>
  <w:num w:numId="25">
    <w:abstractNumId w:val="35"/>
  </w:num>
  <w:num w:numId="26">
    <w:abstractNumId w:val="29"/>
  </w:num>
  <w:num w:numId="27">
    <w:abstractNumId w:val="13"/>
  </w:num>
  <w:num w:numId="28">
    <w:abstractNumId w:val="47"/>
  </w:num>
  <w:num w:numId="29">
    <w:abstractNumId w:val="30"/>
  </w:num>
  <w:num w:numId="30">
    <w:abstractNumId w:val="33"/>
  </w:num>
  <w:num w:numId="31">
    <w:abstractNumId w:val="21"/>
  </w:num>
  <w:num w:numId="32">
    <w:abstractNumId w:val="14"/>
  </w:num>
  <w:num w:numId="33">
    <w:abstractNumId w:val="34"/>
  </w:num>
  <w:num w:numId="34">
    <w:abstractNumId w:val="42"/>
  </w:num>
  <w:num w:numId="35">
    <w:abstractNumId w:val="17"/>
  </w:num>
  <w:num w:numId="36">
    <w:abstractNumId w:val="1"/>
  </w:num>
  <w:num w:numId="37">
    <w:abstractNumId w:val="16"/>
  </w:num>
  <w:num w:numId="38">
    <w:abstractNumId w:val="43"/>
  </w:num>
  <w:num w:numId="39">
    <w:abstractNumId w:val="31"/>
  </w:num>
  <w:num w:numId="40">
    <w:abstractNumId w:val="6"/>
  </w:num>
  <w:num w:numId="41">
    <w:abstractNumId w:val="46"/>
  </w:num>
  <w:num w:numId="42">
    <w:abstractNumId w:val="44"/>
  </w:num>
  <w:num w:numId="43">
    <w:abstractNumId w:val="37"/>
  </w:num>
  <w:num w:numId="44">
    <w:abstractNumId w:val="32"/>
  </w:num>
  <w:num w:numId="45">
    <w:abstractNumId w:val="11"/>
  </w:num>
  <w:num w:numId="46">
    <w:abstractNumId w:val="45"/>
  </w:num>
  <w:num w:numId="47">
    <w:abstractNumId w:val="15"/>
  </w:num>
  <w:num w:numId="48">
    <w:abstractNumId w:val="40"/>
  </w:num>
  <w:num w:numId="49">
    <w:abstractNumId w:val="12"/>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49"/>
    <w:rsid w:val="00077B01"/>
    <w:rsid w:val="001C61A3"/>
    <w:rsid w:val="002B1FA5"/>
    <w:rsid w:val="002F71C5"/>
    <w:rsid w:val="00362CD6"/>
    <w:rsid w:val="003938A4"/>
    <w:rsid w:val="003E1041"/>
    <w:rsid w:val="004658B8"/>
    <w:rsid w:val="004667A5"/>
    <w:rsid w:val="00494E08"/>
    <w:rsid w:val="004F374D"/>
    <w:rsid w:val="0052184A"/>
    <w:rsid w:val="005B2883"/>
    <w:rsid w:val="006A3D94"/>
    <w:rsid w:val="006D0FC3"/>
    <w:rsid w:val="00774B34"/>
    <w:rsid w:val="007C345B"/>
    <w:rsid w:val="009419E6"/>
    <w:rsid w:val="00B07FDA"/>
    <w:rsid w:val="00B1069B"/>
    <w:rsid w:val="00B40C73"/>
    <w:rsid w:val="00C10A29"/>
    <w:rsid w:val="00C22E6C"/>
    <w:rsid w:val="00C45381"/>
    <w:rsid w:val="00CB21D9"/>
    <w:rsid w:val="00D90A49"/>
    <w:rsid w:val="00EC3A8E"/>
    <w:rsid w:val="00ED7D2C"/>
    <w:rsid w:val="00F52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CA801"/>
  <w15:docId w15:val="{24012B6D-35EE-42C0-B402-8469277B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right="360"/>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8" w:lineRule="exact"/>
    </w:pPr>
  </w:style>
  <w:style w:type="paragraph" w:styleId="NormalWeb">
    <w:name w:val="Normal (Web)"/>
    <w:basedOn w:val="Normal"/>
    <w:uiPriority w:val="99"/>
    <w:unhideWhenUsed/>
    <w:rsid w:val="00B1069B"/>
    <w:pPr>
      <w:widowControl/>
      <w:autoSpaceDE/>
      <w:autoSpaceDN/>
      <w:spacing w:before="100" w:beforeAutospacing="1" w:after="100" w:afterAutospacing="1"/>
    </w:pPr>
    <w:rPr>
      <w:sz w:val="24"/>
      <w:szCs w:val="24"/>
      <w:lang w:val="en-GB" w:eastAsia="en-GB"/>
    </w:rPr>
  </w:style>
  <w:style w:type="character" w:styleId="Strong">
    <w:name w:val="Strong"/>
    <w:basedOn w:val="DefaultParagraphFont"/>
    <w:uiPriority w:val="22"/>
    <w:qFormat/>
    <w:rsid w:val="00ED7D2C"/>
    <w:rPr>
      <w:b/>
      <w:bCs/>
    </w:rPr>
  </w:style>
  <w:style w:type="character" w:styleId="Hyperlink">
    <w:name w:val="Hyperlink"/>
    <w:basedOn w:val="DefaultParagraphFont"/>
    <w:uiPriority w:val="99"/>
    <w:semiHidden/>
    <w:unhideWhenUsed/>
    <w:rsid w:val="004667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8027">
      <w:bodyDiv w:val="1"/>
      <w:marLeft w:val="0"/>
      <w:marRight w:val="0"/>
      <w:marTop w:val="0"/>
      <w:marBottom w:val="0"/>
      <w:divBdr>
        <w:top w:val="none" w:sz="0" w:space="0" w:color="auto"/>
        <w:left w:val="none" w:sz="0" w:space="0" w:color="auto"/>
        <w:bottom w:val="none" w:sz="0" w:space="0" w:color="auto"/>
        <w:right w:val="none" w:sz="0" w:space="0" w:color="auto"/>
      </w:divBdr>
      <w:divsChild>
        <w:div w:id="695621615">
          <w:marLeft w:val="0"/>
          <w:marRight w:val="0"/>
          <w:marTop w:val="240"/>
          <w:marBottom w:val="240"/>
          <w:divBdr>
            <w:top w:val="none" w:sz="0" w:space="0" w:color="auto"/>
            <w:left w:val="none" w:sz="0" w:space="0" w:color="auto"/>
            <w:bottom w:val="none" w:sz="0" w:space="0" w:color="auto"/>
            <w:right w:val="none" w:sz="0" w:space="0" w:color="auto"/>
          </w:divBdr>
        </w:div>
        <w:div w:id="551776037">
          <w:marLeft w:val="0"/>
          <w:marRight w:val="0"/>
          <w:marTop w:val="240"/>
          <w:marBottom w:val="240"/>
          <w:divBdr>
            <w:top w:val="none" w:sz="0" w:space="0" w:color="auto"/>
            <w:left w:val="none" w:sz="0" w:space="0" w:color="auto"/>
            <w:bottom w:val="none" w:sz="0" w:space="0" w:color="auto"/>
            <w:right w:val="none" w:sz="0" w:space="0" w:color="auto"/>
          </w:divBdr>
        </w:div>
        <w:div w:id="175385158">
          <w:marLeft w:val="0"/>
          <w:marRight w:val="0"/>
          <w:marTop w:val="240"/>
          <w:marBottom w:val="240"/>
          <w:divBdr>
            <w:top w:val="none" w:sz="0" w:space="0" w:color="auto"/>
            <w:left w:val="none" w:sz="0" w:space="0" w:color="auto"/>
            <w:bottom w:val="none" w:sz="0" w:space="0" w:color="auto"/>
            <w:right w:val="none" w:sz="0" w:space="0" w:color="auto"/>
          </w:divBdr>
        </w:div>
        <w:div w:id="1497529118">
          <w:marLeft w:val="0"/>
          <w:marRight w:val="0"/>
          <w:marTop w:val="240"/>
          <w:marBottom w:val="240"/>
          <w:divBdr>
            <w:top w:val="none" w:sz="0" w:space="0" w:color="auto"/>
            <w:left w:val="none" w:sz="0" w:space="0" w:color="auto"/>
            <w:bottom w:val="none" w:sz="0" w:space="0" w:color="auto"/>
            <w:right w:val="none" w:sz="0" w:space="0" w:color="auto"/>
          </w:divBdr>
        </w:div>
        <w:div w:id="1684431365">
          <w:marLeft w:val="0"/>
          <w:marRight w:val="0"/>
          <w:marTop w:val="240"/>
          <w:marBottom w:val="240"/>
          <w:divBdr>
            <w:top w:val="none" w:sz="0" w:space="0" w:color="auto"/>
            <w:left w:val="none" w:sz="0" w:space="0" w:color="auto"/>
            <w:bottom w:val="none" w:sz="0" w:space="0" w:color="auto"/>
            <w:right w:val="none" w:sz="0" w:space="0" w:color="auto"/>
          </w:divBdr>
        </w:div>
        <w:div w:id="156264246">
          <w:marLeft w:val="0"/>
          <w:marRight w:val="0"/>
          <w:marTop w:val="240"/>
          <w:marBottom w:val="240"/>
          <w:divBdr>
            <w:top w:val="none" w:sz="0" w:space="0" w:color="auto"/>
            <w:left w:val="none" w:sz="0" w:space="0" w:color="auto"/>
            <w:bottom w:val="none" w:sz="0" w:space="0" w:color="auto"/>
            <w:right w:val="none" w:sz="0" w:space="0" w:color="auto"/>
          </w:divBdr>
        </w:div>
        <w:div w:id="770659710">
          <w:marLeft w:val="0"/>
          <w:marRight w:val="0"/>
          <w:marTop w:val="240"/>
          <w:marBottom w:val="240"/>
          <w:divBdr>
            <w:top w:val="none" w:sz="0" w:space="0" w:color="auto"/>
            <w:left w:val="none" w:sz="0" w:space="0" w:color="auto"/>
            <w:bottom w:val="none" w:sz="0" w:space="0" w:color="auto"/>
            <w:right w:val="none" w:sz="0" w:space="0" w:color="auto"/>
          </w:divBdr>
        </w:div>
        <w:div w:id="1378310691">
          <w:marLeft w:val="0"/>
          <w:marRight w:val="0"/>
          <w:marTop w:val="0"/>
          <w:marBottom w:val="160"/>
          <w:divBdr>
            <w:top w:val="none" w:sz="0" w:space="0" w:color="auto"/>
            <w:left w:val="none" w:sz="0" w:space="0" w:color="auto"/>
            <w:bottom w:val="none" w:sz="0" w:space="0" w:color="auto"/>
            <w:right w:val="none" w:sz="0" w:space="0" w:color="auto"/>
          </w:divBdr>
        </w:div>
        <w:div w:id="333070010">
          <w:marLeft w:val="0"/>
          <w:marRight w:val="0"/>
          <w:marTop w:val="0"/>
          <w:marBottom w:val="160"/>
          <w:divBdr>
            <w:top w:val="none" w:sz="0" w:space="0" w:color="auto"/>
            <w:left w:val="none" w:sz="0" w:space="0" w:color="auto"/>
            <w:bottom w:val="none" w:sz="0" w:space="0" w:color="auto"/>
            <w:right w:val="none" w:sz="0" w:space="0" w:color="auto"/>
          </w:divBdr>
        </w:div>
        <w:div w:id="262109483">
          <w:marLeft w:val="0"/>
          <w:marRight w:val="0"/>
          <w:marTop w:val="0"/>
          <w:marBottom w:val="160"/>
          <w:divBdr>
            <w:top w:val="none" w:sz="0" w:space="0" w:color="auto"/>
            <w:left w:val="none" w:sz="0" w:space="0" w:color="auto"/>
            <w:bottom w:val="none" w:sz="0" w:space="0" w:color="auto"/>
            <w:right w:val="none" w:sz="0" w:space="0" w:color="auto"/>
          </w:divBdr>
        </w:div>
        <w:div w:id="584726772">
          <w:marLeft w:val="0"/>
          <w:marRight w:val="0"/>
          <w:marTop w:val="240"/>
          <w:marBottom w:val="240"/>
          <w:divBdr>
            <w:top w:val="none" w:sz="0" w:space="0" w:color="auto"/>
            <w:left w:val="none" w:sz="0" w:space="0" w:color="auto"/>
            <w:bottom w:val="none" w:sz="0" w:space="0" w:color="auto"/>
            <w:right w:val="none" w:sz="0" w:space="0" w:color="auto"/>
          </w:divBdr>
        </w:div>
        <w:div w:id="2062703263">
          <w:marLeft w:val="0"/>
          <w:marRight w:val="0"/>
          <w:marTop w:val="240"/>
          <w:marBottom w:val="240"/>
          <w:divBdr>
            <w:top w:val="none" w:sz="0" w:space="0" w:color="auto"/>
            <w:left w:val="none" w:sz="0" w:space="0" w:color="auto"/>
            <w:bottom w:val="none" w:sz="0" w:space="0" w:color="auto"/>
            <w:right w:val="none" w:sz="0" w:space="0" w:color="auto"/>
          </w:divBdr>
        </w:div>
        <w:div w:id="465048340">
          <w:marLeft w:val="0"/>
          <w:marRight w:val="0"/>
          <w:marTop w:val="240"/>
          <w:marBottom w:val="240"/>
          <w:divBdr>
            <w:top w:val="none" w:sz="0" w:space="0" w:color="auto"/>
            <w:left w:val="none" w:sz="0" w:space="0" w:color="auto"/>
            <w:bottom w:val="none" w:sz="0" w:space="0" w:color="auto"/>
            <w:right w:val="none" w:sz="0" w:space="0" w:color="auto"/>
          </w:divBdr>
        </w:div>
        <w:div w:id="1888103331">
          <w:marLeft w:val="0"/>
          <w:marRight w:val="0"/>
          <w:marTop w:val="240"/>
          <w:marBottom w:val="240"/>
          <w:divBdr>
            <w:top w:val="none" w:sz="0" w:space="0" w:color="auto"/>
            <w:left w:val="none" w:sz="0" w:space="0" w:color="auto"/>
            <w:bottom w:val="none" w:sz="0" w:space="0" w:color="auto"/>
            <w:right w:val="none" w:sz="0" w:space="0" w:color="auto"/>
          </w:divBdr>
        </w:div>
        <w:div w:id="332411822">
          <w:marLeft w:val="0"/>
          <w:marRight w:val="0"/>
          <w:marTop w:val="240"/>
          <w:marBottom w:val="240"/>
          <w:divBdr>
            <w:top w:val="none" w:sz="0" w:space="0" w:color="auto"/>
            <w:left w:val="none" w:sz="0" w:space="0" w:color="auto"/>
            <w:bottom w:val="none" w:sz="0" w:space="0" w:color="auto"/>
            <w:right w:val="none" w:sz="0" w:space="0" w:color="auto"/>
          </w:divBdr>
        </w:div>
        <w:div w:id="1084450109">
          <w:marLeft w:val="0"/>
          <w:marRight w:val="0"/>
          <w:marTop w:val="0"/>
          <w:marBottom w:val="160"/>
          <w:divBdr>
            <w:top w:val="none" w:sz="0" w:space="0" w:color="auto"/>
            <w:left w:val="none" w:sz="0" w:space="0" w:color="auto"/>
            <w:bottom w:val="none" w:sz="0" w:space="0" w:color="auto"/>
            <w:right w:val="none" w:sz="0" w:space="0" w:color="auto"/>
          </w:divBdr>
        </w:div>
      </w:divsChild>
    </w:div>
    <w:div w:id="111873677">
      <w:bodyDiv w:val="1"/>
      <w:marLeft w:val="0"/>
      <w:marRight w:val="0"/>
      <w:marTop w:val="0"/>
      <w:marBottom w:val="0"/>
      <w:divBdr>
        <w:top w:val="none" w:sz="0" w:space="0" w:color="auto"/>
        <w:left w:val="none" w:sz="0" w:space="0" w:color="auto"/>
        <w:bottom w:val="none" w:sz="0" w:space="0" w:color="auto"/>
        <w:right w:val="none" w:sz="0" w:space="0" w:color="auto"/>
      </w:divBdr>
    </w:div>
    <w:div w:id="161626352">
      <w:bodyDiv w:val="1"/>
      <w:marLeft w:val="0"/>
      <w:marRight w:val="0"/>
      <w:marTop w:val="0"/>
      <w:marBottom w:val="0"/>
      <w:divBdr>
        <w:top w:val="none" w:sz="0" w:space="0" w:color="auto"/>
        <w:left w:val="none" w:sz="0" w:space="0" w:color="auto"/>
        <w:bottom w:val="none" w:sz="0" w:space="0" w:color="auto"/>
        <w:right w:val="none" w:sz="0" w:space="0" w:color="auto"/>
      </w:divBdr>
    </w:div>
    <w:div w:id="194346691">
      <w:bodyDiv w:val="1"/>
      <w:marLeft w:val="0"/>
      <w:marRight w:val="0"/>
      <w:marTop w:val="0"/>
      <w:marBottom w:val="0"/>
      <w:divBdr>
        <w:top w:val="none" w:sz="0" w:space="0" w:color="auto"/>
        <w:left w:val="none" w:sz="0" w:space="0" w:color="auto"/>
        <w:bottom w:val="none" w:sz="0" w:space="0" w:color="auto"/>
        <w:right w:val="none" w:sz="0" w:space="0" w:color="auto"/>
      </w:divBdr>
    </w:div>
    <w:div w:id="213199406">
      <w:bodyDiv w:val="1"/>
      <w:marLeft w:val="0"/>
      <w:marRight w:val="0"/>
      <w:marTop w:val="0"/>
      <w:marBottom w:val="0"/>
      <w:divBdr>
        <w:top w:val="none" w:sz="0" w:space="0" w:color="auto"/>
        <w:left w:val="none" w:sz="0" w:space="0" w:color="auto"/>
        <w:bottom w:val="none" w:sz="0" w:space="0" w:color="auto"/>
        <w:right w:val="none" w:sz="0" w:space="0" w:color="auto"/>
      </w:divBdr>
      <w:divsChild>
        <w:div w:id="939028850">
          <w:marLeft w:val="0"/>
          <w:marRight w:val="0"/>
          <w:marTop w:val="0"/>
          <w:marBottom w:val="0"/>
          <w:divBdr>
            <w:top w:val="none" w:sz="0" w:space="0" w:color="auto"/>
            <w:left w:val="none" w:sz="0" w:space="0" w:color="auto"/>
            <w:bottom w:val="none" w:sz="0" w:space="0" w:color="auto"/>
            <w:right w:val="none" w:sz="0" w:space="0" w:color="auto"/>
          </w:divBdr>
        </w:div>
        <w:div w:id="1056129132">
          <w:marLeft w:val="0"/>
          <w:marRight w:val="0"/>
          <w:marTop w:val="0"/>
          <w:marBottom w:val="0"/>
          <w:divBdr>
            <w:top w:val="none" w:sz="0" w:space="0" w:color="auto"/>
            <w:left w:val="none" w:sz="0" w:space="0" w:color="auto"/>
            <w:bottom w:val="none" w:sz="0" w:space="0" w:color="auto"/>
            <w:right w:val="none" w:sz="0" w:space="0" w:color="auto"/>
          </w:divBdr>
        </w:div>
        <w:div w:id="1645965484">
          <w:marLeft w:val="720"/>
          <w:marRight w:val="0"/>
          <w:marTop w:val="0"/>
          <w:marBottom w:val="240"/>
          <w:divBdr>
            <w:top w:val="none" w:sz="0" w:space="0" w:color="auto"/>
            <w:left w:val="none" w:sz="0" w:space="0" w:color="auto"/>
            <w:bottom w:val="none" w:sz="0" w:space="0" w:color="auto"/>
            <w:right w:val="none" w:sz="0" w:space="0" w:color="auto"/>
          </w:divBdr>
        </w:div>
        <w:div w:id="638193495">
          <w:marLeft w:val="720"/>
          <w:marRight w:val="0"/>
          <w:marTop w:val="0"/>
          <w:marBottom w:val="240"/>
          <w:divBdr>
            <w:top w:val="none" w:sz="0" w:space="0" w:color="auto"/>
            <w:left w:val="none" w:sz="0" w:space="0" w:color="auto"/>
            <w:bottom w:val="none" w:sz="0" w:space="0" w:color="auto"/>
            <w:right w:val="none" w:sz="0" w:space="0" w:color="auto"/>
          </w:divBdr>
        </w:div>
        <w:div w:id="936908039">
          <w:marLeft w:val="720"/>
          <w:marRight w:val="0"/>
          <w:marTop w:val="0"/>
          <w:marBottom w:val="240"/>
          <w:divBdr>
            <w:top w:val="none" w:sz="0" w:space="0" w:color="auto"/>
            <w:left w:val="none" w:sz="0" w:space="0" w:color="auto"/>
            <w:bottom w:val="none" w:sz="0" w:space="0" w:color="auto"/>
            <w:right w:val="none" w:sz="0" w:space="0" w:color="auto"/>
          </w:divBdr>
        </w:div>
        <w:div w:id="1007366471">
          <w:marLeft w:val="720"/>
          <w:marRight w:val="0"/>
          <w:marTop w:val="0"/>
          <w:marBottom w:val="240"/>
          <w:divBdr>
            <w:top w:val="none" w:sz="0" w:space="0" w:color="auto"/>
            <w:left w:val="none" w:sz="0" w:space="0" w:color="auto"/>
            <w:bottom w:val="none" w:sz="0" w:space="0" w:color="auto"/>
            <w:right w:val="none" w:sz="0" w:space="0" w:color="auto"/>
          </w:divBdr>
        </w:div>
        <w:div w:id="25451433">
          <w:marLeft w:val="720"/>
          <w:marRight w:val="0"/>
          <w:marTop w:val="0"/>
          <w:marBottom w:val="240"/>
          <w:divBdr>
            <w:top w:val="none" w:sz="0" w:space="0" w:color="auto"/>
            <w:left w:val="none" w:sz="0" w:space="0" w:color="auto"/>
            <w:bottom w:val="none" w:sz="0" w:space="0" w:color="auto"/>
            <w:right w:val="none" w:sz="0" w:space="0" w:color="auto"/>
          </w:divBdr>
        </w:div>
        <w:div w:id="177432888">
          <w:marLeft w:val="720"/>
          <w:marRight w:val="0"/>
          <w:marTop w:val="0"/>
          <w:marBottom w:val="240"/>
          <w:divBdr>
            <w:top w:val="none" w:sz="0" w:space="0" w:color="auto"/>
            <w:left w:val="none" w:sz="0" w:space="0" w:color="auto"/>
            <w:bottom w:val="none" w:sz="0" w:space="0" w:color="auto"/>
            <w:right w:val="none" w:sz="0" w:space="0" w:color="auto"/>
          </w:divBdr>
        </w:div>
        <w:div w:id="536967449">
          <w:marLeft w:val="720"/>
          <w:marRight w:val="0"/>
          <w:marTop w:val="0"/>
          <w:marBottom w:val="240"/>
          <w:divBdr>
            <w:top w:val="none" w:sz="0" w:space="0" w:color="auto"/>
            <w:left w:val="none" w:sz="0" w:space="0" w:color="auto"/>
            <w:bottom w:val="none" w:sz="0" w:space="0" w:color="auto"/>
            <w:right w:val="none" w:sz="0" w:space="0" w:color="auto"/>
          </w:divBdr>
        </w:div>
        <w:div w:id="2061980380">
          <w:marLeft w:val="720"/>
          <w:marRight w:val="0"/>
          <w:marTop w:val="0"/>
          <w:marBottom w:val="240"/>
          <w:divBdr>
            <w:top w:val="none" w:sz="0" w:space="0" w:color="auto"/>
            <w:left w:val="none" w:sz="0" w:space="0" w:color="auto"/>
            <w:bottom w:val="none" w:sz="0" w:space="0" w:color="auto"/>
            <w:right w:val="none" w:sz="0" w:space="0" w:color="auto"/>
          </w:divBdr>
        </w:div>
        <w:div w:id="872157395">
          <w:marLeft w:val="720"/>
          <w:marRight w:val="0"/>
          <w:marTop w:val="0"/>
          <w:marBottom w:val="0"/>
          <w:divBdr>
            <w:top w:val="none" w:sz="0" w:space="0" w:color="auto"/>
            <w:left w:val="none" w:sz="0" w:space="0" w:color="auto"/>
            <w:bottom w:val="none" w:sz="0" w:space="0" w:color="auto"/>
            <w:right w:val="none" w:sz="0" w:space="0" w:color="auto"/>
          </w:divBdr>
        </w:div>
        <w:div w:id="2133357847">
          <w:marLeft w:val="720"/>
          <w:marRight w:val="0"/>
          <w:marTop w:val="0"/>
          <w:marBottom w:val="240"/>
          <w:divBdr>
            <w:top w:val="none" w:sz="0" w:space="0" w:color="auto"/>
            <w:left w:val="none" w:sz="0" w:space="0" w:color="auto"/>
            <w:bottom w:val="none" w:sz="0" w:space="0" w:color="auto"/>
            <w:right w:val="none" w:sz="0" w:space="0" w:color="auto"/>
          </w:divBdr>
        </w:div>
        <w:div w:id="1031734365">
          <w:marLeft w:val="720"/>
          <w:marRight w:val="0"/>
          <w:marTop w:val="0"/>
          <w:marBottom w:val="240"/>
          <w:divBdr>
            <w:top w:val="none" w:sz="0" w:space="0" w:color="auto"/>
            <w:left w:val="none" w:sz="0" w:space="0" w:color="auto"/>
            <w:bottom w:val="none" w:sz="0" w:space="0" w:color="auto"/>
            <w:right w:val="none" w:sz="0" w:space="0" w:color="auto"/>
          </w:divBdr>
        </w:div>
        <w:div w:id="755201837">
          <w:marLeft w:val="720"/>
          <w:marRight w:val="0"/>
          <w:marTop w:val="0"/>
          <w:marBottom w:val="240"/>
          <w:divBdr>
            <w:top w:val="none" w:sz="0" w:space="0" w:color="auto"/>
            <w:left w:val="none" w:sz="0" w:space="0" w:color="auto"/>
            <w:bottom w:val="none" w:sz="0" w:space="0" w:color="auto"/>
            <w:right w:val="none" w:sz="0" w:space="0" w:color="auto"/>
          </w:divBdr>
        </w:div>
        <w:div w:id="173768414">
          <w:marLeft w:val="720"/>
          <w:marRight w:val="0"/>
          <w:marTop w:val="0"/>
          <w:marBottom w:val="240"/>
          <w:divBdr>
            <w:top w:val="none" w:sz="0" w:space="0" w:color="auto"/>
            <w:left w:val="none" w:sz="0" w:space="0" w:color="auto"/>
            <w:bottom w:val="none" w:sz="0" w:space="0" w:color="auto"/>
            <w:right w:val="none" w:sz="0" w:space="0" w:color="auto"/>
          </w:divBdr>
        </w:div>
        <w:div w:id="697386819">
          <w:marLeft w:val="720"/>
          <w:marRight w:val="0"/>
          <w:marTop w:val="0"/>
          <w:marBottom w:val="240"/>
          <w:divBdr>
            <w:top w:val="none" w:sz="0" w:space="0" w:color="auto"/>
            <w:left w:val="none" w:sz="0" w:space="0" w:color="auto"/>
            <w:bottom w:val="none" w:sz="0" w:space="0" w:color="auto"/>
            <w:right w:val="none" w:sz="0" w:space="0" w:color="auto"/>
          </w:divBdr>
        </w:div>
        <w:div w:id="105396826">
          <w:marLeft w:val="720"/>
          <w:marRight w:val="0"/>
          <w:marTop w:val="0"/>
          <w:marBottom w:val="240"/>
          <w:divBdr>
            <w:top w:val="none" w:sz="0" w:space="0" w:color="auto"/>
            <w:left w:val="none" w:sz="0" w:space="0" w:color="auto"/>
            <w:bottom w:val="none" w:sz="0" w:space="0" w:color="auto"/>
            <w:right w:val="none" w:sz="0" w:space="0" w:color="auto"/>
          </w:divBdr>
        </w:div>
        <w:div w:id="665787558">
          <w:marLeft w:val="720"/>
          <w:marRight w:val="0"/>
          <w:marTop w:val="0"/>
          <w:marBottom w:val="240"/>
          <w:divBdr>
            <w:top w:val="none" w:sz="0" w:space="0" w:color="auto"/>
            <w:left w:val="none" w:sz="0" w:space="0" w:color="auto"/>
            <w:bottom w:val="none" w:sz="0" w:space="0" w:color="auto"/>
            <w:right w:val="none" w:sz="0" w:space="0" w:color="auto"/>
          </w:divBdr>
        </w:div>
        <w:div w:id="1591695810">
          <w:marLeft w:val="720"/>
          <w:marRight w:val="0"/>
          <w:marTop w:val="0"/>
          <w:marBottom w:val="240"/>
          <w:divBdr>
            <w:top w:val="none" w:sz="0" w:space="0" w:color="auto"/>
            <w:left w:val="none" w:sz="0" w:space="0" w:color="auto"/>
            <w:bottom w:val="none" w:sz="0" w:space="0" w:color="auto"/>
            <w:right w:val="none" w:sz="0" w:space="0" w:color="auto"/>
          </w:divBdr>
        </w:div>
        <w:div w:id="351684985">
          <w:marLeft w:val="720"/>
          <w:marRight w:val="0"/>
          <w:marTop w:val="0"/>
          <w:marBottom w:val="240"/>
          <w:divBdr>
            <w:top w:val="none" w:sz="0" w:space="0" w:color="auto"/>
            <w:left w:val="none" w:sz="0" w:space="0" w:color="auto"/>
            <w:bottom w:val="none" w:sz="0" w:space="0" w:color="auto"/>
            <w:right w:val="none" w:sz="0" w:space="0" w:color="auto"/>
          </w:divBdr>
        </w:div>
        <w:div w:id="1020618084">
          <w:marLeft w:val="720"/>
          <w:marRight w:val="0"/>
          <w:marTop w:val="0"/>
          <w:marBottom w:val="240"/>
          <w:divBdr>
            <w:top w:val="none" w:sz="0" w:space="0" w:color="auto"/>
            <w:left w:val="none" w:sz="0" w:space="0" w:color="auto"/>
            <w:bottom w:val="none" w:sz="0" w:space="0" w:color="auto"/>
            <w:right w:val="none" w:sz="0" w:space="0" w:color="auto"/>
          </w:divBdr>
        </w:div>
        <w:div w:id="1358116541">
          <w:marLeft w:val="0"/>
          <w:marRight w:val="0"/>
          <w:marTop w:val="0"/>
          <w:marBottom w:val="0"/>
          <w:divBdr>
            <w:top w:val="none" w:sz="0" w:space="0" w:color="auto"/>
            <w:left w:val="none" w:sz="0" w:space="0" w:color="auto"/>
            <w:bottom w:val="none" w:sz="0" w:space="0" w:color="auto"/>
            <w:right w:val="none" w:sz="0" w:space="0" w:color="auto"/>
          </w:divBdr>
        </w:div>
      </w:divsChild>
    </w:div>
    <w:div w:id="266546071">
      <w:bodyDiv w:val="1"/>
      <w:marLeft w:val="0"/>
      <w:marRight w:val="0"/>
      <w:marTop w:val="0"/>
      <w:marBottom w:val="0"/>
      <w:divBdr>
        <w:top w:val="none" w:sz="0" w:space="0" w:color="auto"/>
        <w:left w:val="none" w:sz="0" w:space="0" w:color="auto"/>
        <w:bottom w:val="none" w:sz="0" w:space="0" w:color="auto"/>
        <w:right w:val="none" w:sz="0" w:space="0" w:color="auto"/>
      </w:divBdr>
    </w:div>
    <w:div w:id="376704738">
      <w:bodyDiv w:val="1"/>
      <w:marLeft w:val="0"/>
      <w:marRight w:val="0"/>
      <w:marTop w:val="0"/>
      <w:marBottom w:val="0"/>
      <w:divBdr>
        <w:top w:val="none" w:sz="0" w:space="0" w:color="auto"/>
        <w:left w:val="none" w:sz="0" w:space="0" w:color="auto"/>
        <w:bottom w:val="none" w:sz="0" w:space="0" w:color="auto"/>
        <w:right w:val="none" w:sz="0" w:space="0" w:color="auto"/>
      </w:divBdr>
    </w:div>
    <w:div w:id="437723887">
      <w:bodyDiv w:val="1"/>
      <w:marLeft w:val="0"/>
      <w:marRight w:val="0"/>
      <w:marTop w:val="0"/>
      <w:marBottom w:val="0"/>
      <w:divBdr>
        <w:top w:val="none" w:sz="0" w:space="0" w:color="auto"/>
        <w:left w:val="none" w:sz="0" w:space="0" w:color="auto"/>
        <w:bottom w:val="none" w:sz="0" w:space="0" w:color="auto"/>
        <w:right w:val="none" w:sz="0" w:space="0" w:color="auto"/>
      </w:divBdr>
      <w:divsChild>
        <w:div w:id="311259017">
          <w:marLeft w:val="0"/>
          <w:marRight w:val="0"/>
          <w:marTop w:val="0"/>
          <w:marBottom w:val="0"/>
          <w:divBdr>
            <w:top w:val="none" w:sz="0" w:space="0" w:color="auto"/>
            <w:left w:val="none" w:sz="0" w:space="0" w:color="auto"/>
            <w:bottom w:val="none" w:sz="0" w:space="0" w:color="auto"/>
            <w:right w:val="none" w:sz="0" w:space="0" w:color="auto"/>
          </w:divBdr>
        </w:div>
        <w:div w:id="126510962">
          <w:marLeft w:val="0"/>
          <w:marRight w:val="0"/>
          <w:marTop w:val="0"/>
          <w:marBottom w:val="0"/>
          <w:divBdr>
            <w:top w:val="none" w:sz="0" w:space="0" w:color="auto"/>
            <w:left w:val="none" w:sz="0" w:space="0" w:color="auto"/>
            <w:bottom w:val="none" w:sz="0" w:space="0" w:color="auto"/>
            <w:right w:val="none" w:sz="0" w:space="0" w:color="auto"/>
          </w:divBdr>
        </w:div>
        <w:div w:id="545602725">
          <w:marLeft w:val="0"/>
          <w:marRight w:val="0"/>
          <w:marTop w:val="0"/>
          <w:marBottom w:val="0"/>
          <w:divBdr>
            <w:top w:val="none" w:sz="0" w:space="0" w:color="auto"/>
            <w:left w:val="none" w:sz="0" w:space="0" w:color="auto"/>
            <w:bottom w:val="none" w:sz="0" w:space="0" w:color="auto"/>
            <w:right w:val="none" w:sz="0" w:space="0" w:color="auto"/>
          </w:divBdr>
        </w:div>
        <w:div w:id="810366613">
          <w:marLeft w:val="0"/>
          <w:marRight w:val="0"/>
          <w:marTop w:val="0"/>
          <w:marBottom w:val="0"/>
          <w:divBdr>
            <w:top w:val="none" w:sz="0" w:space="0" w:color="auto"/>
            <w:left w:val="none" w:sz="0" w:space="0" w:color="auto"/>
            <w:bottom w:val="none" w:sz="0" w:space="0" w:color="auto"/>
            <w:right w:val="none" w:sz="0" w:space="0" w:color="auto"/>
          </w:divBdr>
          <w:divsChild>
            <w:div w:id="510144868">
              <w:marLeft w:val="0"/>
              <w:marRight w:val="0"/>
              <w:marTop w:val="0"/>
              <w:marBottom w:val="0"/>
              <w:divBdr>
                <w:top w:val="none" w:sz="0" w:space="0" w:color="auto"/>
                <w:left w:val="none" w:sz="0" w:space="0" w:color="auto"/>
                <w:bottom w:val="none" w:sz="0" w:space="0" w:color="auto"/>
                <w:right w:val="none" w:sz="0" w:space="0" w:color="auto"/>
              </w:divBdr>
            </w:div>
            <w:div w:id="1299144879">
              <w:marLeft w:val="0"/>
              <w:marRight w:val="0"/>
              <w:marTop w:val="0"/>
              <w:marBottom w:val="0"/>
              <w:divBdr>
                <w:top w:val="none" w:sz="0" w:space="0" w:color="auto"/>
                <w:left w:val="none" w:sz="0" w:space="0" w:color="auto"/>
                <w:bottom w:val="none" w:sz="0" w:space="0" w:color="auto"/>
                <w:right w:val="none" w:sz="0" w:space="0" w:color="auto"/>
              </w:divBdr>
            </w:div>
            <w:div w:id="1095785697">
              <w:marLeft w:val="0"/>
              <w:marRight w:val="0"/>
              <w:marTop w:val="0"/>
              <w:marBottom w:val="0"/>
              <w:divBdr>
                <w:top w:val="none" w:sz="0" w:space="0" w:color="auto"/>
                <w:left w:val="none" w:sz="0" w:space="0" w:color="auto"/>
                <w:bottom w:val="none" w:sz="0" w:space="0" w:color="auto"/>
                <w:right w:val="none" w:sz="0" w:space="0" w:color="auto"/>
              </w:divBdr>
            </w:div>
            <w:div w:id="1481994193">
              <w:marLeft w:val="0"/>
              <w:marRight w:val="0"/>
              <w:marTop w:val="0"/>
              <w:marBottom w:val="0"/>
              <w:divBdr>
                <w:top w:val="none" w:sz="0" w:space="0" w:color="auto"/>
                <w:left w:val="none" w:sz="0" w:space="0" w:color="auto"/>
                <w:bottom w:val="none" w:sz="0" w:space="0" w:color="auto"/>
                <w:right w:val="none" w:sz="0" w:space="0" w:color="auto"/>
              </w:divBdr>
            </w:div>
            <w:div w:id="1407877065">
              <w:marLeft w:val="0"/>
              <w:marRight w:val="0"/>
              <w:marTop w:val="0"/>
              <w:marBottom w:val="0"/>
              <w:divBdr>
                <w:top w:val="none" w:sz="0" w:space="0" w:color="auto"/>
                <w:left w:val="none" w:sz="0" w:space="0" w:color="auto"/>
                <w:bottom w:val="none" w:sz="0" w:space="0" w:color="auto"/>
                <w:right w:val="none" w:sz="0" w:space="0" w:color="auto"/>
              </w:divBdr>
            </w:div>
            <w:div w:id="1880243049">
              <w:marLeft w:val="0"/>
              <w:marRight w:val="0"/>
              <w:marTop w:val="0"/>
              <w:marBottom w:val="0"/>
              <w:divBdr>
                <w:top w:val="none" w:sz="0" w:space="0" w:color="auto"/>
                <w:left w:val="none" w:sz="0" w:space="0" w:color="auto"/>
                <w:bottom w:val="none" w:sz="0" w:space="0" w:color="auto"/>
                <w:right w:val="none" w:sz="0" w:space="0" w:color="auto"/>
              </w:divBdr>
            </w:div>
            <w:div w:id="9948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78895">
      <w:bodyDiv w:val="1"/>
      <w:marLeft w:val="0"/>
      <w:marRight w:val="0"/>
      <w:marTop w:val="0"/>
      <w:marBottom w:val="0"/>
      <w:divBdr>
        <w:top w:val="none" w:sz="0" w:space="0" w:color="auto"/>
        <w:left w:val="none" w:sz="0" w:space="0" w:color="auto"/>
        <w:bottom w:val="none" w:sz="0" w:space="0" w:color="auto"/>
        <w:right w:val="none" w:sz="0" w:space="0" w:color="auto"/>
      </w:divBdr>
    </w:div>
    <w:div w:id="637952665">
      <w:bodyDiv w:val="1"/>
      <w:marLeft w:val="0"/>
      <w:marRight w:val="0"/>
      <w:marTop w:val="0"/>
      <w:marBottom w:val="0"/>
      <w:divBdr>
        <w:top w:val="none" w:sz="0" w:space="0" w:color="auto"/>
        <w:left w:val="none" w:sz="0" w:space="0" w:color="auto"/>
        <w:bottom w:val="none" w:sz="0" w:space="0" w:color="auto"/>
        <w:right w:val="none" w:sz="0" w:space="0" w:color="auto"/>
      </w:divBdr>
      <w:divsChild>
        <w:div w:id="486632498">
          <w:marLeft w:val="0"/>
          <w:marRight w:val="0"/>
          <w:marTop w:val="0"/>
          <w:marBottom w:val="0"/>
          <w:divBdr>
            <w:top w:val="none" w:sz="0" w:space="0" w:color="auto"/>
            <w:left w:val="none" w:sz="0" w:space="0" w:color="auto"/>
            <w:bottom w:val="none" w:sz="0" w:space="0" w:color="auto"/>
            <w:right w:val="none" w:sz="0" w:space="0" w:color="auto"/>
          </w:divBdr>
        </w:div>
        <w:div w:id="1944992380">
          <w:marLeft w:val="0"/>
          <w:marRight w:val="0"/>
          <w:marTop w:val="0"/>
          <w:marBottom w:val="0"/>
          <w:divBdr>
            <w:top w:val="none" w:sz="0" w:space="0" w:color="auto"/>
            <w:left w:val="none" w:sz="0" w:space="0" w:color="auto"/>
            <w:bottom w:val="none" w:sz="0" w:space="0" w:color="auto"/>
            <w:right w:val="none" w:sz="0" w:space="0" w:color="auto"/>
          </w:divBdr>
        </w:div>
        <w:div w:id="815224954">
          <w:marLeft w:val="0"/>
          <w:marRight w:val="0"/>
          <w:marTop w:val="0"/>
          <w:marBottom w:val="0"/>
          <w:divBdr>
            <w:top w:val="none" w:sz="0" w:space="0" w:color="auto"/>
            <w:left w:val="none" w:sz="0" w:space="0" w:color="auto"/>
            <w:bottom w:val="none" w:sz="0" w:space="0" w:color="auto"/>
            <w:right w:val="none" w:sz="0" w:space="0" w:color="auto"/>
          </w:divBdr>
        </w:div>
        <w:div w:id="1544902361">
          <w:marLeft w:val="0"/>
          <w:marRight w:val="0"/>
          <w:marTop w:val="0"/>
          <w:marBottom w:val="0"/>
          <w:divBdr>
            <w:top w:val="none" w:sz="0" w:space="0" w:color="auto"/>
            <w:left w:val="none" w:sz="0" w:space="0" w:color="auto"/>
            <w:bottom w:val="none" w:sz="0" w:space="0" w:color="auto"/>
            <w:right w:val="none" w:sz="0" w:space="0" w:color="auto"/>
          </w:divBdr>
        </w:div>
        <w:div w:id="1468552936">
          <w:marLeft w:val="0"/>
          <w:marRight w:val="0"/>
          <w:marTop w:val="0"/>
          <w:marBottom w:val="0"/>
          <w:divBdr>
            <w:top w:val="none" w:sz="0" w:space="0" w:color="auto"/>
            <w:left w:val="none" w:sz="0" w:space="0" w:color="auto"/>
            <w:bottom w:val="none" w:sz="0" w:space="0" w:color="auto"/>
            <w:right w:val="none" w:sz="0" w:space="0" w:color="auto"/>
          </w:divBdr>
        </w:div>
      </w:divsChild>
    </w:div>
    <w:div w:id="677853943">
      <w:bodyDiv w:val="1"/>
      <w:marLeft w:val="0"/>
      <w:marRight w:val="0"/>
      <w:marTop w:val="0"/>
      <w:marBottom w:val="0"/>
      <w:divBdr>
        <w:top w:val="none" w:sz="0" w:space="0" w:color="auto"/>
        <w:left w:val="none" w:sz="0" w:space="0" w:color="auto"/>
        <w:bottom w:val="none" w:sz="0" w:space="0" w:color="auto"/>
        <w:right w:val="none" w:sz="0" w:space="0" w:color="auto"/>
      </w:divBdr>
      <w:divsChild>
        <w:div w:id="1219517738">
          <w:marLeft w:val="0"/>
          <w:marRight w:val="0"/>
          <w:marTop w:val="0"/>
          <w:marBottom w:val="0"/>
          <w:divBdr>
            <w:top w:val="none" w:sz="0" w:space="0" w:color="auto"/>
            <w:left w:val="none" w:sz="0" w:space="0" w:color="auto"/>
            <w:bottom w:val="none" w:sz="0" w:space="0" w:color="auto"/>
            <w:right w:val="none" w:sz="0" w:space="0" w:color="auto"/>
          </w:divBdr>
        </w:div>
        <w:div w:id="965426596">
          <w:marLeft w:val="0"/>
          <w:marRight w:val="0"/>
          <w:marTop w:val="0"/>
          <w:marBottom w:val="0"/>
          <w:divBdr>
            <w:top w:val="none" w:sz="0" w:space="0" w:color="auto"/>
            <w:left w:val="none" w:sz="0" w:space="0" w:color="auto"/>
            <w:bottom w:val="none" w:sz="0" w:space="0" w:color="auto"/>
            <w:right w:val="none" w:sz="0" w:space="0" w:color="auto"/>
          </w:divBdr>
        </w:div>
        <w:div w:id="1310012260">
          <w:marLeft w:val="0"/>
          <w:marRight w:val="0"/>
          <w:marTop w:val="0"/>
          <w:marBottom w:val="0"/>
          <w:divBdr>
            <w:top w:val="none" w:sz="0" w:space="0" w:color="auto"/>
            <w:left w:val="none" w:sz="0" w:space="0" w:color="auto"/>
            <w:bottom w:val="none" w:sz="0" w:space="0" w:color="auto"/>
            <w:right w:val="none" w:sz="0" w:space="0" w:color="auto"/>
          </w:divBdr>
        </w:div>
        <w:div w:id="367291840">
          <w:marLeft w:val="0"/>
          <w:marRight w:val="0"/>
          <w:marTop w:val="0"/>
          <w:marBottom w:val="0"/>
          <w:divBdr>
            <w:top w:val="none" w:sz="0" w:space="0" w:color="auto"/>
            <w:left w:val="none" w:sz="0" w:space="0" w:color="auto"/>
            <w:bottom w:val="none" w:sz="0" w:space="0" w:color="auto"/>
            <w:right w:val="none" w:sz="0" w:space="0" w:color="auto"/>
          </w:divBdr>
        </w:div>
        <w:div w:id="389303060">
          <w:marLeft w:val="0"/>
          <w:marRight w:val="0"/>
          <w:marTop w:val="0"/>
          <w:marBottom w:val="0"/>
          <w:divBdr>
            <w:top w:val="none" w:sz="0" w:space="0" w:color="auto"/>
            <w:left w:val="none" w:sz="0" w:space="0" w:color="auto"/>
            <w:bottom w:val="none" w:sz="0" w:space="0" w:color="auto"/>
            <w:right w:val="none" w:sz="0" w:space="0" w:color="auto"/>
          </w:divBdr>
        </w:div>
        <w:div w:id="1637249171">
          <w:marLeft w:val="0"/>
          <w:marRight w:val="0"/>
          <w:marTop w:val="0"/>
          <w:marBottom w:val="0"/>
          <w:divBdr>
            <w:top w:val="none" w:sz="0" w:space="0" w:color="auto"/>
            <w:left w:val="none" w:sz="0" w:space="0" w:color="auto"/>
            <w:bottom w:val="none" w:sz="0" w:space="0" w:color="auto"/>
            <w:right w:val="none" w:sz="0" w:space="0" w:color="auto"/>
          </w:divBdr>
        </w:div>
        <w:div w:id="1675842791">
          <w:marLeft w:val="0"/>
          <w:marRight w:val="0"/>
          <w:marTop w:val="0"/>
          <w:marBottom w:val="0"/>
          <w:divBdr>
            <w:top w:val="none" w:sz="0" w:space="0" w:color="auto"/>
            <w:left w:val="none" w:sz="0" w:space="0" w:color="auto"/>
            <w:bottom w:val="none" w:sz="0" w:space="0" w:color="auto"/>
            <w:right w:val="none" w:sz="0" w:space="0" w:color="auto"/>
          </w:divBdr>
        </w:div>
        <w:div w:id="1385787421">
          <w:marLeft w:val="0"/>
          <w:marRight w:val="0"/>
          <w:marTop w:val="0"/>
          <w:marBottom w:val="0"/>
          <w:divBdr>
            <w:top w:val="none" w:sz="0" w:space="0" w:color="auto"/>
            <w:left w:val="none" w:sz="0" w:space="0" w:color="auto"/>
            <w:bottom w:val="none" w:sz="0" w:space="0" w:color="auto"/>
            <w:right w:val="none" w:sz="0" w:space="0" w:color="auto"/>
          </w:divBdr>
        </w:div>
        <w:div w:id="645553494">
          <w:marLeft w:val="0"/>
          <w:marRight w:val="0"/>
          <w:marTop w:val="0"/>
          <w:marBottom w:val="0"/>
          <w:divBdr>
            <w:top w:val="none" w:sz="0" w:space="0" w:color="auto"/>
            <w:left w:val="none" w:sz="0" w:space="0" w:color="auto"/>
            <w:bottom w:val="none" w:sz="0" w:space="0" w:color="auto"/>
            <w:right w:val="none" w:sz="0" w:space="0" w:color="auto"/>
          </w:divBdr>
        </w:div>
        <w:div w:id="1050156801">
          <w:marLeft w:val="0"/>
          <w:marRight w:val="0"/>
          <w:marTop w:val="0"/>
          <w:marBottom w:val="0"/>
          <w:divBdr>
            <w:top w:val="none" w:sz="0" w:space="0" w:color="auto"/>
            <w:left w:val="none" w:sz="0" w:space="0" w:color="auto"/>
            <w:bottom w:val="none" w:sz="0" w:space="0" w:color="auto"/>
            <w:right w:val="none" w:sz="0" w:space="0" w:color="auto"/>
          </w:divBdr>
        </w:div>
        <w:div w:id="117139996">
          <w:marLeft w:val="0"/>
          <w:marRight w:val="0"/>
          <w:marTop w:val="0"/>
          <w:marBottom w:val="0"/>
          <w:divBdr>
            <w:top w:val="none" w:sz="0" w:space="0" w:color="auto"/>
            <w:left w:val="none" w:sz="0" w:space="0" w:color="auto"/>
            <w:bottom w:val="none" w:sz="0" w:space="0" w:color="auto"/>
            <w:right w:val="none" w:sz="0" w:space="0" w:color="auto"/>
          </w:divBdr>
        </w:div>
        <w:div w:id="1544437932">
          <w:marLeft w:val="0"/>
          <w:marRight w:val="0"/>
          <w:marTop w:val="0"/>
          <w:marBottom w:val="0"/>
          <w:divBdr>
            <w:top w:val="none" w:sz="0" w:space="0" w:color="auto"/>
            <w:left w:val="none" w:sz="0" w:space="0" w:color="auto"/>
            <w:bottom w:val="none" w:sz="0" w:space="0" w:color="auto"/>
            <w:right w:val="none" w:sz="0" w:space="0" w:color="auto"/>
          </w:divBdr>
        </w:div>
        <w:div w:id="485052081">
          <w:marLeft w:val="0"/>
          <w:marRight w:val="0"/>
          <w:marTop w:val="0"/>
          <w:marBottom w:val="0"/>
          <w:divBdr>
            <w:top w:val="none" w:sz="0" w:space="0" w:color="auto"/>
            <w:left w:val="none" w:sz="0" w:space="0" w:color="auto"/>
            <w:bottom w:val="none" w:sz="0" w:space="0" w:color="auto"/>
            <w:right w:val="none" w:sz="0" w:space="0" w:color="auto"/>
          </w:divBdr>
        </w:div>
        <w:div w:id="23333713">
          <w:marLeft w:val="0"/>
          <w:marRight w:val="0"/>
          <w:marTop w:val="0"/>
          <w:marBottom w:val="0"/>
          <w:divBdr>
            <w:top w:val="none" w:sz="0" w:space="0" w:color="auto"/>
            <w:left w:val="none" w:sz="0" w:space="0" w:color="auto"/>
            <w:bottom w:val="none" w:sz="0" w:space="0" w:color="auto"/>
            <w:right w:val="none" w:sz="0" w:space="0" w:color="auto"/>
          </w:divBdr>
        </w:div>
        <w:div w:id="965698599">
          <w:marLeft w:val="0"/>
          <w:marRight w:val="0"/>
          <w:marTop w:val="0"/>
          <w:marBottom w:val="0"/>
          <w:divBdr>
            <w:top w:val="none" w:sz="0" w:space="0" w:color="auto"/>
            <w:left w:val="none" w:sz="0" w:space="0" w:color="auto"/>
            <w:bottom w:val="none" w:sz="0" w:space="0" w:color="auto"/>
            <w:right w:val="none" w:sz="0" w:space="0" w:color="auto"/>
          </w:divBdr>
        </w:div>
        <w:div w:id="1188103933">
          <w:marLeft w:val="0"/>
          <w:marRight w:val="0"/>
          <w:marTop w:val="0"/>
          <w:marBottom w:val="0"/>
          <w:divBdr>
            <w:top w:val="none" w:sz="0" w:space="0" w:color="auto"/>
            <w:left w:val="none" w:sz="0" w:space="0" w:color="auto"/>
            <w:bottom w:val="none" w:sz="0" w:space="0" w:color="auto"/>
            <w:right w:val="none" w:sz="0" w:space="0" w:color="auto"/>
          </w:divBdr>
        </w:div>
        <w:div w:id="555897342">
          <w:marLeft w:val="0"/>
          <w:marRight w:val="0"/>
          <w:marTop w:val="0"/>
          <w:marBottom w:val="0"/>
          <w:divBdr>
            <w:top w:val="none" w:sz="0" w:space="0" w:color="auto"/>
            <w:left w:val="none" w:sz="0" w:space="0" w:color="auto"/>
            <w:bottom w:val="none" w:sz="0" w:space="0" w:color="auto"/>
            <w:right w:val="none" w:sz="0" w:space="0" w:color="auto"/>
          </w:divBdr>
        </w:div>
      </w:divsChild>
    </w:div>
    <w:div w:id="788358074">
      <w:bodyDiv w:val="1"/>
      <w:marLeft w:val="0"/>
      <w:marRight w:val="0"/>
      <w:marTop w:val="0"/>
      <w:marBottom w:val="0"/>
      <w:divBdr>
        <w:top w:val="none" w:sz="0" w:space="0" w:color="auto"/>
        <w:left w:val="none" w:sz="0" w:space="0" w:color="auto"/>
        <w:bottom w:val="none" w:sz="0" w:space="0" w:color="auto"/>
        <w:right w:val="none" w:sz="0" w:space="0" w:color="auto"/>
      </w:divBdr>
      <w:divsChild>
        <w:div w:id="422649308">
          <w:marLeft w:val="0"/>
          <w:marRight w:val="0"/>
          <w:marTop w:val="240"/>
          <w:marBottom w:val="240"/>
          <w:divBdr>
            <w:top w:val="none" w:sz="0" w:space="0" w:color="auto"/>
            <w:left w:val="none" w:sz="0" w:space="0" w:color="auto"/>
            <w:bottom w:val="none" w:sz="0" w:space="0" w:color="auto"/>
            <w:right w:val="none" w:sz="0" w:space="0" w:color="auto"/>
          </w:divBdr>
        </w:div>
        <w:div w:id="412435519">
          <w:marLeft w:val="0"/>
          <w:marRight w:val="0"/>
          <w:marTop w:val="240"/>
          <w:marBottom w:val="240"/>
          <w:divBdr>
            <w:top w:val="none" w:sz="0" w:space="0" w:color="auto"/>
            <w:left w:val="none" w:sz="0" w:space="0" w:color="auto"/>
            <w:bottom w:val="none" w:sz="0" w:space="0" w:color="auto"/>
            <w:right w:val="none" w:sz="0" w:space="0" w:color="auto"/>
          </w:divBdr>
        </w:div>
        <w:div w:id="1294093943">
          <w:marLeft w:val="0"/>
          <w:marRight w:val="0"/>
          <w:marTop w:val="240"/>
          <w:marBottom w:val="240"/>
          <w:divBdr>
            <w:top w:val="none" w:sz="0" w:space="0" w:color="auto"/>
            <w:left w:val="none" w:sz="0" w:space="0" w:color="auto"/>
            <w:bottom w:val="none" w:sz="0" w:space="0" w:color="auto"/>
            <w:right w:val="none" w:sz="0" w:space="0" w:color="auto"/>
          </w:divBdr>
        </w:div>
        <w:div w:id="1367755241">
          <w:marLeft w:val="0"/>
          <w:marRight w:val="0"/>
          <w:marTop w:val="240"/>
          <w:marBottom w:val="240"/>
          <w:divBdr>
            <w:top w:val="none" w:sz="0" w:space="0" w:color="auto"/>
            <w:left w:val="none" w:sz="0" w:space="0" w:color="auto"/>
            <w:bottom w:val="none" w:sz="0" w:space="0" w:color="auto"/>
            <w:right w:val="none" w:sz="0" w:space="0" w:color="auto"/>
          </w:divBdr>
        </w:div>
        <w:div w:id="527371411">
          <w:marLeft w:val="0"/>
          <w:marRight w:val="0"/>
          <w:marTop w:val="240"/>
          <w:marBottom w:val="240"/>
          <w:divBdr>
            <w:top w:val="none" w:sz="0" w:space="0" w:color="auto"/>
            <w:left w:val="none" w:sz="0" w:space="0" w:color="auto"/>
            <w:bottom w:val="none" w:sz="0" w:space="0" w:color="auto"/>
            <w:right w:val="none" w:sz="0" w:space="0" w:color="auto"/>
          </w:divBdr>
        </w:div>
        <w:div w:id="2044136628">
          <w:marLeft w:val="0"/>
          <w:marRight w:val="0"/>
          <w:marTop w:val="240"/>
          <w:marBottom w:val="240"/>
          <w:divBdr>
            <w:top w:val="none" w:sz="0" w:space="0" w:color="auto"/>
            <w:left w:val="none" w:sz="0" w:space="0" w:color="auto"/>
            <w:bottom w:val="none" w:sz="0" w:space="0" w:color="auto"/>
            <w:right w:val="none" w:sz="0" w:space="0" w:color="auto"/>
          </w:divBdr>
        </w:div>
        <w:div w:id="1760518485">
          <w:marLeft w:val="0"/>
          <w:marRight w:val="0"/>
          <w:marTop w:val="240"/>
          <w:marBottom w:val="240"/>
          <w:divBdr>
            <w:top w:val="none" w:sz="0" w:space="0" w:color="auto"/>
            <w:left w:val="none" w:sz="0" w:space="0" w:color="auto"/>
            <w:bottom w:val="none" w:sz="0" w:space="0" w:color="auto"/>
            <w:right w:val="none" w:sz="0" w:space="0" w:color="auto"/>
          </w:divBdr>
        </w:div>
        <w:div w:id="628317785">
          <w:marLeft w:val="0"/>
          <w:marRight w:val="0"/>
          <w:marTop w:val="240"/>
          <w:marBottom w:val="240"/>
          <w:divBdr>
            <w:top w:val="none" w:sz="0" w:space="0" w:color="auto"/>
            <w:left w:val="none" w:sz="0" w:space="0" w:color="auto"/>
            <w:bottom w:val="none" w:sz="0" w:space="0" w:color="auto"/>
            <w:right w:val="none" w:sz="0" w:space="0" w:color="auto"/>
          </w:divBdr>
        </w:div>
      </w:divsChild>
    </w:div>
    <w:div w:id="818762584">
      <w:bodyDiv w:val="1"/>
      <w:marLeft w:val="0"/>
      <w:marRight w:val="0"/>
      <w:marTop w:val="0"/>
      <w:marBottom w:val="0"/>
      <w:divBdr>
        <w:top w:val="none" w:sz="0" w:space="0" w:color="auto"/>
        <w:left w:val="none" w:sz="0" w:space="0" w:color="auto"/>
        <w:bottom w:val="none" w:sz="0" w:space="0" w:color="auto"/>
        <w:right w:val="none" w:sz="0" w:space="0" w:color="auto"/>
      </w:divBdr>
    </w:div>
    <w:div w:id="849299746">
      <w:bodyDiv w:val="1"/>
      <w:marLeft w:val="0"/>
      <w:marRight w:val="0"/>
      <w:marTop w:val="0"/>
      <w:marBottom w:val="0"/>
      <w:divBdr>
        <w:top w:val="none" w:sz="0" w:space="0" w:color="auto"/>
        <w:left w:val="none" w:sz="0" w:space="0" w:color="auto"/>
        <w:bottom w:val="none" w:sz="0" w:space="0" w:color="auto"/>
        <w:right w:val="none" w:sz="0" w:space="0" w:color="auto"/>
      </w:divBdr>
    </w:div>
    <w:div w:id="898394165">
      <w:bodyDiv w:val="1"/>
      <w:marLeft w:val="0"/>
      <w:marRight w:val="0"/>
      <w:marTop w:val="0"/>
      <w:marBottom w:val="0"/>
      <w:divBdr>
        <w:top w:val="none" w:sz="0" w:space="0" w:color="auto"/>
        <w:left w:val="none" w:sz="0" w:space="0" w:color="auto"/>
        <w:bottom w:val="none" w:sz="0" w:space="0" w:color="auto"/>
        <w:right w:val="none" w:sz="0" w:space="0" w:color="auto"/>
      </w:divBdr>
      <w:divsChild>
        <w:div w:id="1760177756">
          <w:marLeft w:val="0"/>
          <w:marRight w:val="0"/>
          <w:marTop w:val="240"/>
          <w:marBottom w:val="240"/>
          <w:divBdr>
            <w:top w:val="none" w:sz="0" w:space="0" w:color="auto"/>
            <w:left w:val="none" w:sz="0" w:space="0" w:color="auto"/>
            <w:bottom w:val="none" w:sz="0" w:space="0" w:color="auto"/>
            <w:right w:val="none" w:sz="0" w:space="0" w:color="auto"/>
          </w:divBdr>
        </w:div>
        <w:div w:id="629747962">
          <w:marLeft w:val="0"/>
          <w:marRight w:val="0"/>
          <w:marTop w:val="240"/>
          <w:marBottom w:val="240"/>
          <w:divBdr>
            <w:top w:val="none" w:sz="0" w:space="0" w:color="auto"/>
            <w:left w:val="none" w:sz="0" w:space="0" w:color="auto"/>
            <w:bottom w:val="none" w:sz="0" w:space="0" w:color="auto"/>
            <w:right w:val="none" w:sz="0" w:space="0" w:color="auto"/>
          </w:divBdr>
        </w:div>
        <w:div w:id="1877889214">
          <w:marLeft w:val="0"/>
          <w:marRight w:val="0"/>
          <w:marTop w:val="240"/>
          <w:marBottom w:val="240"/>
          <w:divBdr>
            <w:top w:val="none" w:sz="0" w:space="0" w:color="auto"/>
            <w:left w:val="none" w:sz="0" w:space="0" w:color="auto"/>
            <w:bottom w:val="none" w:sz="0" w:space="0" w:color="auto"/>
            <w:right w:val="none" w:sz="0" w:space="0" w:color="auto"/>
          </w:divBdr>
        </w:div>
        <w:div w:id="978144148">
          <w:marLeft w:val="0"/>
          <w:marRight w:val="0"/>
          <w:marTop w:val="0"/>
          <w:marBottom w:val="160"/>
          <w:divBdr>
            <w:top w:val="none" w:sz="0" w:space="0" w:color="auto"/>
            <w:left w:val="none" w:sz="0" w:space="0" w:color="auto"/>
            <w:bottom w:val="none" w:sz="0" w:space="0" w:color="auto"/>
            <w:right w:val="none" w:sz="0" w:space="0" w:color="auto"/>
          </w:divBdr>
        </w:div>
        <w:div w:id="307907338">
          <w:marLeft w:val="0"/>
          <w:marRight w:val="0"/>
          <w:marTop w:val="0"/>
          <w:marBottom w:val="160"/>
          <w:divBdr>
            <w:top w:val="none" w:sz="0" w:space="0" w:color="auto"/>
            <w:left w:val="none" w:sz="0" w:space="0" w:color="auto"/>
            <w:bottom w:val="none" w:sz="0" w:space="0" w:color="auto"/>
            <w:right w:val="none" w:sz="0" w:space="0" w:color="auto"/>
          </w:divBdr>
        </w:div>
        <w:div w:id="1501847122">
          <w:marLeft w:val="0"/>
          <w:marRight w:val="0"/>
          <w:marTop w:val="0"/>
          <w:marBottom w:val="160"/>
          <w:divBdr>
            <w:top w:val="none" w:sz="0" w:space="0" w:color="auto"/>
            <w:left w:val="none" w:sz="0" w:space="0" w:color="auto"/>
            <w:bottom w:val="none" w:sz="0" w:space="0" w:color="auto"/>
            <w:right w:val="none" w:sz="0" w:space="0" w:color="auto"/>
          </w:divBdr>
        </w:div>
        <w:div w:id="152379717">
          <w:marLeft w:val="0"/>
          <w:marRight w:val="0"/>
          <w:marTop w:val="0"/>
          <w:marBottom w:val="160"/>
          <w:divBdr>
            <w:top w:val="none" w:sz="0" w:space="0" w:color="auto"/>
            <w:left w:val="none" w:sz="0" w:space="0" w:color="auto"/>
            <w:bottom w:val="none" w:sz="0" w:space="0" w:color="auto"/>
            <w:right w:val="none" w:sz="0" w:space="0" w:color="auto"/>
          </w:divBdr>
        </w:div>
        <w:div w:id="1885872895">
          <w:marLeft w:val="0"/>
          <w:marRight w:val="0"/>
          <w:marTop w:val="0"/>
          <w:marBottom w:val="160"/>
          <w:divBdr>
            <w:top w:val="none" w:sz="0" w:space="0" w:color="auto"/>
            <w:left w:val="none" w:sz="0" w:space="0" w:color="auto"/>
            <w:bottom w:val="none" w:sz="0" w:space="0" w:color="auto"/>
            <w:right w:val="none" w:sz="0" w:space="0" w:color="auto"/>
          </w:divBdr>
        </w:div>
        <w:div w:id="1101604178">
          <w:marLeft w:val="0"/>
          <w:marRight w:val="0"/>
          <w:marTop w:val="0"/>
          <w:marBottom w:val="0"/>
          <w:divBdr>
            <w:top w:val="none" w:sz="0" w:space="0" w:color="auto"/>
            <w:left w:val="none" w:sz="0" w:space="0" w:color="auto"/>
            <w:bottom w:val="none" w:sz="0" w:space="0" w:color="auto"/>
            <w:right w:val="none" w:sz="0" w:space="0" w:color="auto"/>
          </w:divBdr>
        </w:div>
        <w:div w:id="1171483377">
          <w:marLeft w:val="0"/>
          <w:marRight w:val="0"/>
          <w:marTop w:val="240"/>
          <w:marBottom w:val="240"/>
          <w:divBdr>
            <w:top w:val="none" w:sz="0" w:space="0" w:color="auto"/>
            <w:left w:val="none" w:sz="0" w:space="0" w:color="auto"/>
            <w:bottom w:val="none" w:sz="0" w:space="0" w:color="auto"/>
            <w:right w:val="none" w:sz="0" w:space="0" w:color="auto"/>
          </w:divBdr>
        </w:div>
      </w:divsChild>
    </w:div>
    <w:div w:id="909779022">
      <w:bodyDiv w:val="1"/>
      <w:marLeft w:val="0"/>
      <w:marRight w:val="0"/>
      <w:marTop w:val="0"/>
      <w:marBottom w:val="0"/>
      <w:divBdr>
        <w:top w:val="none" w:sz="0" w:space="0" w:color="auto"/>
        <w:left w:val="none" w:sz="0" w:space="0" w:color="auto"/>
        <w:bottom w:val="none" w:sz="0" w:space="0" w:color="auto"/>
        <w:right w:val="none" w:sz="0" w:space="0" w:color="auto"/>
      </w:divBdr>
      <w:divsChild>
        <w:div w:id="512576607">
          <w:marLeft w:val="0"/>
          <w:marRight w:val="0"/>
          <w:marTop w:val="240"/>
          <w:marBottom w:val="240"/>
          <w:divBdr>
            <w:top w:val="none" w:sz="0" w:space="0" w:color="auto"/>
            <w:left w:val="none" w:sz="0" w:space="0" w:color="auto"/>
            <w:bottom w:val="none" w:sz="0" w:space="0" w:color="auto"/>
            <w:right w:val="none" w:sz="0" w:space="0" w:color="auto"/>
          </w:divBdr>
        </w:div>
        <w:div w:id="69665200">
          <w:marLeft w:val="0"/>
          <w:marRight w:val="0"/>
          <w:marTop w:val="240"/>
          <w:marBottom w:val="240"/>
          <w:divBdr>
            <w:top w:val="none" w:sz="0" w:space="0" w:color="auto"/>
            <w:left w:val="none" w:sz="0" w:space="0" w:color="auto"/>
            <w:bottom w:val="none" w:sz="0" w:space="0" w:color="auto"/>
            <w:right w:val="none" w:sz="0" w:space="0" w:color="auto"/>
          </w:divBdr>
        </w:div>
      </w:divsChild>
    </w:div>
    <w:div w:id="1024095256">
      <w:bodyDiv w:val="1"/>
      <w:marLeft w:val="0"/>
      <w:marRight w:val="0"/>
      <w:marTop w:val="0"/>
      <w:marBottom w:val="0"/>
      <w:divBdr>
        <w:top w:val="none" w:sz="0" w:space="0" w:color="auto"/>
        <w:left w:val="none" w:sz="0" w:space="0" w:color="auto"/>
        <w:bottom w:val="none" w:sz="0" w:space="0" w:color="auto"/>
        <w:right w:val="none" w:sz="0" w:space="0" w:color="auto"/>
      </w:divBdr>
      <w:divsChild>
        <w:div w:id="699235842">
          <w:marLeft w:val="0"/>
          <w:marRight w:val="0"/>
          <w:marTop w:val="0"/>
          <w:marBottom w:val="0"/>
          <w:divBdr>
            <w:top w:val="none" w:sz="0" w:space="0" w:color="auto"/>
            <w:left w:val="none" w:sz="0" w:space="0" w:color="auto"/>
            <w:bottom w:val="none" w:sz="0" w:space="0" w:color="auto"/>
            <w:right w:val="none" w:sz="0" w:space="0" w:color="auto"/>
          </w:divBdr>
        </w:div>
        <w:div w:id="138302072">
          <w:marLeft w:val="0"/>
          <w:marRight w:val="0"/>
          <w:marTop w:val="0"/>
          <w:marBottom w:val="0"/>
          <w:divBdr>
            <w:top w:val="none" w:sz="0" w:space="0" w:color="auto"/>
            <w:left w:val="none" w:sz="0" w:space="0" w:color="auto"/>
            <w:bottom w:val="none" w:sz="0" w:space="0" w:color="auto"/>
            <w:right w:val="none" w:sz="0" w:space="0" w:color="auto"/>
          </w:divBdr>
        </w:div>
        <w:div w:id="1721249906">
          <w:marLeft w:val="0"/>
          <w:marRight w:val="0"/>
          <w:marTop w:val="0"/>
          <w:marBottom w:val="0"/>
          <w:divBdr>
            <w:top w:val="none" w:sz="0" w:space="0" w:color="auto"/>
            <w:left w:val="none" w:sz="0" w:space="0" w:color="auto"/>
            <w:bottom w:val="none" w:sz="0" w:space="0" w:color="auto"/>
            <w:right w:val="none" w:sz="0" w:space="0" w:color="auto"/>
          </w:divBdr>
        </w:div>
        <w:div w:id="325669934">
          <w:marLeft w:val="0"/>
          <w:marRight w:val="0"/>
          <w:marTop w:val="0"/>
          <w:marBottom w:val="0"/>
          <w:divBdr>
            <w:top w:val="none" w:sz="0" w:space="0" w:color="auto"/>
            <w:left w:val="none" w:sz="0" w:space="0" w:color="auto"/>
            <w:bottom w:val="none" w:sz="0" w:space="0" w:color="auto"/>
            <w:right w:val="none" w:sz="0" w:space="0" w:color="auto"/>
          </w:divBdr>
        </w:div>
        <w:div w:id="240142941">
          <w:marLeft w:val="0"/>
          <w:marRight w:val="0"/>
          <w:marTop w:val="0"/>
          <w:marBottom w:val="0"/>
          <w:divBdr>
            <w:top w:val="none" w:sz="0" w:space="0" w:color="auto"/>
            <w:left w:val="none" w:sz="0" w:space="0" w:color="auto"/>
            <w:bottom w:val="none" w:sz="0" w:space="0" w:color="auto"/>
            <w:right w:val="none" w:sz="0" w:space="0" w:color="auto"/>
          </w:divBdr>
        </w:div>
        <w:div w:id="34698437">
          <w:marLeft w:val="0"/>
          <w:marRight w:val="0"/>
          <w:marTop w:val="0"/>
          <w:marBottom w:val="0"/>
          <w:divBdr>
            <w:top w:val="none" w:sz="0" w:space="0" w:color="auto"/>
            <w:left w:val="none" w:sz="0" w:space="0" w:color="auto"/>
            <w:bottom w:val="none" w:sz="0" w:space="0" w:color="auto"/>
            <w:right w:val="none" w:sz="0" w:space="0" w:color="auto"/>
          </w:divBdr>
        </w:div>
        <w:div w:id="1681465731">
          <w:marLeft w:val="0"/>
          <w:marRight w:val="0"/>
          <w:marTop w:val="0"/>
          <w:marBottom w:val="0"/>
          <w:divBdr>
            <w:top w:val="none" w:sz="0" w:space="0" w:color="auto"/>
            <w:left w:val="none" w:sz="0" w:space="0" w:color="auto"/>
            <w:bottom w:val="none" w:sz="0" w:space="0" w:color="auto"/>
            <w:right w:val="none" w:sz="0" w:space="0" w:color="auto"/>
          </w:divBdr>
        </w:div>
        <w:div w:id="652569155">
          <w:marLeft w:val="0"/>
          <w:marRight w:val="0"/>
          <w:marTop w:val="0"/>
          <w:marBottom w:val="0"/>
          <w:divBdr>
            <w:top w:val="none" w:sz="0" w:space="0" w:color="auto"/>
            <w:left w:val="none" w:sz="0" w:space="0" w:color="auto"/>
            <w:bottom w:val="none" w:sz="0" w:space="0" w:color="auto"/>
            <w:right w:val="none" w:sz="0" w:space="0" w:color="auto"/>
          </w:divBdr>
        </w:div>
        <w:div w:id="904686489">
          <w:marLeft w:val="0"/>
          <w:marRight w:val="0"/>
          <w:marTop w:val="0"/>
          <w:marBottom w:val="0"/>
          <w:divBdr>
            <w:top w:val="none" w:sz="0" w:space="0" w:color="auto"/>
            <w:left w:val="none" w:sz="0" w:space="0" w:color="auto"/>
            <w:bottom w:val="none" w:sz="0" w:space="0" w:color="auto"/>
            <w:right w:val="none" w:sz="0" w:space="0" w:color="auto"/>
          </w:divBdr>
        </w:div>
        <w:div w:id="1927953152">
          <w:marLeft w:val="0"/>
          <w:marRight w:val="0"/>
          <w:marTop w:val="0"/>
          <w:marBottom w:val="0"/>
          <w:divBdr>
            <w:top w:val="none" w:sz="0" w:space="0" w:color="auto"/>
            <w:left w:val="none" w:sz="0" w:space="0" w:color="auto"/>
            <w:bottom w:val="none" w:sz="0" w:space="0" w:color="auto"/>
            <w:right w:val="none" w:sz="0" w:space="0" w:color="auto"/>
          </w:divBdr>
        </w:div>
        <w:div w:id="2091727202">
          <w:marLeft w:val="0"/>
          <w:marRight w:val="0"/>
          <w:marTop w:val="0"/>
          <w:marBottom w:val="0"/>
          <w:divBdr>
            <w:top w:val="none" w:sz="0" w:space="0" w:color="auto"/>
            <w:left w:val="none" w:sz="0" w:space="0" w:color="auto"/>
            <w:bottom w:val="none" w:sz="0" w:space="0" w:color="auto"/>
            <w:right w:val="none" w:sz="0" w:space="0" w:color="auto"/>
          </w:divBdr>
        </w:div>
        <w:div w:id="1970696969">
          <w:marLeft w:val="0"/>
          <w:marRight w:val="0"/>
          <w:marTop w:val="0"/>
          <w:marBottom w:val="0"/>
          <w:divBdr>
            <w:top w:val="none" w:sz="0" w:space="0" w:color="auto"/>
            <w:left w:val="none" w:sz="0" w:space="0" w:color="auto"/>
            <w:bottom w:val="none" w:sz="0" w:space="0" w:color="auto"/>
            <w:right w:val="none" w:sz="0" w:space="0" w:color="auto"/>
          </w:divBdr>
        </w:div>
        <w:div w:id="696732946">
          <w:marLeft w:val="0"/>
          <w:marRight w:val="0"/>
          <w:marTop w:val="0"/>
          <w:marBottom w:val="0"/>
          <w:divBdr>
            <w:top w:val="none" w:sz="0" w:space="0" w:color="auto"/>
            <w:left w:val="none" w:sz="0" w:space="0" w:color="auto"/>
            <w:bottom w:val="none" w:sz="0" w:space="0" w:color="auto"/>
            <w:right w:val="none" w:sz="0" w:space="0" w:color="auto"/>
          </w:divBdr>
          <w:divsChild>
            <w:div w:id="12717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4665">
      <w:bodyDiv w:val="1"/>
      <w:marLeft w:val="0"/>
      <w:marRight w:val="0"/>
      <w:marTop w:val="0"/>
      <w:marBottom w:val="0"/>
      <w:divBdr>
        <w:top w:val="none" w:sz="0" w:space="0" w:color="auto"/>
        <w:left w:val="none" w:sz="0" w:space="0" w:color="auto"/>
        <w:bottom w:val="none" w:sz="0" w:space="0" w:color="auto"/>
        <w:right w:val="none" w:sz="0" w:space="0" w:color="auto"/>
      </w:divBdr>
    </w:div>
    <w:div w:id="1188787461">
      <w:bodyDiv w:val="1"/>
      <w:marLeft w:val="0"/>
      <w:marRight w:val="0"/>
      <w:marTop w:val="0"/>
      <w:marBottom w:val="0"/>
      <w:divBdr>
        <w:top w:val="none" w:sz="0" w:space="0" w:color="auto"/>
        <w:left w:val="none" w:sz="0" w:space="0" w:color="auto"/>
        <w:bottom w:val="none" w:sz="0" w:space="0" w:color="auto"/>
        <w:right w:val="none" w:sz="0" w:space="0" w:color="auto"/>
      </w:divBdr>
    </w:div>
    <w:div w:id="1473910250">
      <w:bodyDiv w:val="1"/>
      <w:marLeft w:val="0"/>
      <w:marRight w:val="0"/>
      <w:marTop w:val="0"/>
      <w:marBottom w:val="0"/>
      <w:divBdr>
        <w:top w:val="none" w:sz="0" w:space="0" w:color="auto"/>
        <w:left w:val="none" w:sz="0" w:space="0" w:color="auto"/>
        <w:bottom w:val="none" w:sz="0" w:space="0" w:color="auto"/>
        <w:right w:val="none" w:sz="0" w:space="0" w:color="auto"/>
      </w:divBdr>
    </w:div>
    <w:div w:id="1546984012">
      <w:bodyDiv w:val="1"/>
      <w:marLeft w:val="0"/>
      <w:marRight w:val="0"/>
      <w:marTop w:val="0"/>
      <w:marBottom w:val="0"/>
      <w:divBdr>
        <w:top w:val="none" w:sz="0" w:space="0" w:color="auto"/>
        <w:left w:val="none" w:sz="0" w:space="0" w:color="auto"/>
        <w:bottom w:val="none" w:sz="0" w:space="0" w:color="auto"/>
        <w:right w:val="none" w:sz="0" w:space="0" w:color="auto"/>
      </w:divBdr>
    </w:div>
    <w:div w:id="1612779578">
      <w:bodyDiv w:val="1"/>
      <w:marLeft w:val="0"/>
      <w:marRight w:val="0"/>
      <w:marTop w:val="0"/>
      <w:marBottom w:val="0"/>
      <w:divBdr>
        <w:top w:val="none" w:sz="0" w:space="0" w:color="auto"/>
        <w:left w:val="none" w:sz="0" w:space="0" w:color="auto"/>
        <w:bottom w:val="none" w:sz="0" w:space="0" w:color="auto"/>
        <w:right w:val="none" w:sz="0" w:space="0" w:color="auto"/>
      </w:divBdr>
    </w:div>
    <w:div w:id="1692879093">
      <w:bodyDiv w:val="1"/>
      <w:marLeft w:val="0"/>
      <w:marRight w:val="0"/>
      <w:marTop w:val="0"/>
      <w:marBottom w:val="0"/>
      <w:divBdr>
        <w:top w:val="none" w:sz="0" w:space="0" w:color="auto"/>
        <w:left w:val="none" w:sz="0" w:space="0" w:color="auto"/>
        <w:bottom w:val="none" w:sz="0" w:space="0" w:color="auto"/>
        <w:right w:val="none" w:sz="0" w:space="0" w:color="auto"/>
      </w:divBdr>
      <w:divsChild>
        <w:div w:id="1419908796">
          <w:marLeft w:val="0"/>
          <w:marRight w:val="0"/>
          <w:marTop w:val="0"/>
          <w:marBottom w:val="160"/>
          <w:divBdr>
            <w:top w:val="none" w:sz="0" w:space="0" w:color="auto"/>
            <w:left w:val="none" w:sz="0" w:space="0" w:color="auto"/>
            <w:bottom w:val="none" w:sz="0" w:space="0" w:color="auto"/>
            <w:right w:val="none" w:sz="0" w:space="0" w:color="auto"/>
          </w:divBdr>
        </w:div>
        <w:div w:id="1090465556">
          <w:marLeft w:val="0"/>
          <w:marRight w:val="0"/>
          <w:marTop w:val="0"/>
          <w:marBottom w:val="160"/>
          <w:divBdr>
            <w:top w:val="none" w:sz="0" w:space="0" w:color="auto"/>
            <w:left w:val="none" w:sz="0" w:space="0" w:color="auto"/>
            <w:bottom w:val="none" w:sz="0" w:space="0" w:color="auto"/>
            <w:right w:val="none" w:sz="0" w:space="0" w:color="auto"/>
          </w:divBdr>
        </w:div>
        <w:div w:id="631135671">
          <w:marLeft w:val="0"/>
          <w:marRight w:val="0"/>
          <w:marTop w:val="0"/>
          <w:marBottom w:val="160"/>
          <w:divBdr>
            <w:top w:val="none" w:sz="0" w:space="0" w:color="auto"/>
            <w:left w:val="none" w:sz="0" w:space="0" w:color="auto"/>
            <w:bottom w:val="none" w:sz="0" w:space="0" w:color="auto"/>
            <w:right w:val="none" w:sz="0" w:space="0" w:color="auto"/>
          </w:divBdr>
        </w:div>
        <w:div w:id="1620062456">
          <w:marLeft w:val="0"/>
          <w:marRight w:val="0"/>
          <w:marTop w:val="0"/>
          <w:marBottom w:val="160"/>
          <w:divBdr>
            <w:top w:val="none" w:sz="0" w:space="0" w:color="auto"/>
            <w:left w:val="none" w:sz="0" w:space="0" w:color="auto"/>
            <w:bottom w:val="none" w:sz="0" w:space="0" w:color="auto"/>
            <w:right w:val="none" w:sz="0" w:space="0" w:color="auto"/>
          </w:divBdr>
        </w:div>
        <w:div w:id="805469546">
          <w:marLeft w:val="0"/>
          <w:marRight w:val="0"/>
          <w:marTop w:val="0"/>
          <w:marBottom w:val="160"/>
          <w:divBdr>
            <w:top w:val="none" w:sz="0" w:space="0" w:color="auto"/>
            <w:left w:val="none" w:sz="0" w:space="0" w:color="auto"/>
            <w:bottom w:val="none" w:sz="0" w:space="0" w:color="auto"/>
            <w:right w:val="none" w:sz="0" w:space="0" w:color="auto"/>
          </w:divBdr>
        </w:div>
        <w:div w:id="2108884565">
          <w:marLeft w:val="0"/>
          <w:marRight w:val="0"/>
          <w:marTop w:val="0"/>
          <w:marBottom w:val="160"/>
          <w:divBdr>
            <w:top w:val="none" w:sz="0" w:space="0" w:color="auto"/>
            <w:left w:val="none" w:sz="0" w:space="0" w:color="auto"/>
            <w:bottom w:val="none" w:sz="0" w:space="0" w:color="auto"/>
            <w:right w:val="none" w:sz="0" w:space="0" w:color="auto"/>
          </w:divBdr>
        </w:div>
        <w:div w:id="1887138264">
          <w:marLeft w:val="720"/>
          <w:marRight w:val="0"/>
          <w:marTop w:val="0"/>
          <w:marBottom w:val="0"/>
          <w:divBdr>
            <w:top w:val="none" w:sz="0" w:space="0" w:color="auto"/>
            <w:left w:val="none" w:sz="0" w:space="0" w:color="auto"/>
            <w:bottom w:val="none" w:sz="0" w:space="0" w:color="auto"/>
            <w:right w:val="none" w:sz="0" w:space="0" w:color="auto"/>
          </w:divBdr>
        </w:div>
        <w:div w:id="511187166">
          <w:marLeft w:val="720"/>
          <w:marRight w:val="0"/>
          <w:marTop w:val="0"/>
          <w:marBottom w:val="160"/>
          <w:divBdr>
            <w:top w:val="none" w:sz="0" w:space="0" w:color="auto"/>
            <w:left w:val="none" w:sz="0" w:space="0" w:color="auto"/>
            <w:bottom w:val="none" w:sz="0" w:space="0" w:color="auto"/>
            <w:right w:val="none" w:sz="0" w:space="0" w:color="auto"/>
          </w:divBdr>
        </w:div>
        <w:div w:id="2048993034">
          <w:marLeft w:val="0"/>
          <w:marRight w:val="0"/>
          <w:marTop w:val="0"/>
          <w:marBottom w:val="160"/>
          <w:divBdr>
            <w:top w:val="none" w:sz="0" w:space="0" w:color="auto"/>
            <w:left w:val="none" w:sz="0" w:space="0" w:color="auto"/>
            <w:bottom w:val="none" w:sz="0" w:space="0" w:color="auto"/>
            <w:right w:val="none" w:sz="0" w:space="0" w:color="auto"/>
          </w:divBdr>
        </w:div>
        <w:div w:id="1190337047">
          <w:marLeft w:val="0"/>
          <w:marRight w:val="0"/>
          <w:marTop w:val="0"/>
          <w:marBottom w:val="160"/>
          <w:divBdr>
            <w:top w:val="none" w:sz="0" w:space="0" w:color="auto"/>
            <w:left w:val="none" w:sz="0" w:space="0" w:color="auto"/>
            <w:bottom w:val="none" w:sz="0" w:space="0" w:color="auto"/>
            <w:right w:val="none" w:sz="0" w:space="0" w:color="auto"/>
          </w:divBdr>
        </w:div>
        <w:div w:id="84304605">
          <w:marLeft w:val="720"/>
          <w:marRight w:val="0"/>
          <w:marTop w:val="0"/>
          <w:marBottom w:val="0"/>
          <w:divBdr>
            <w:top w:val="none" w:sz="0" w:space="0" w:color="auto"/>
            <w:left w:val="none" w:sz="0" w:space="0" w:color="auto"/>
            <w:bottom w:val="none" w:sz="0" w:space="0" w:color="auto"/>
            <w:right w:val="none" w:sz="0" w:space="0" w:color="auto"/>
          </w:divBdr>
        </w:div>
        <w:div w:id="1483885995">
          <w:marLeft w:val="720"/>
          <w:marRight w:val="0"/>
          <w:marTop w:val="0"/>
          <w:marBottom w:val="0"/>
          <w:divBdr>
            <w:top w:val="none" w:sz="0" w:space="0" w:color="auto"/>
            <w:left w:val="none" w:sz="0" w:space="0" w:color="auto"/>
            <w:bottom w:val="none" w:sz="0" w:space="0" w:color="auto"/>
            <w:right w:val="none" w:sz="0" w:space="0" w:color="auto"/>
          </w:divBdr>
        </w:div>
        <w:div w:id="1092243064">
          <w:marLeft w:val="720"/>
          <w:marRight w:val="0"/>
          <w:marTop w:val="0"/>
          <w:marBottom w:val="0"/>
          <w:divBdr>
            <w:top w:val="none" w:sz="0" w:space="0" w:color="auto"/>
            <w:left w:val="none" w:sz="0" w:space="0" w:color="auto"/>
            <w:bottom w:val="none" w:sz="0" w:space="0" w:color="auto"/>
            <w:right w:val="none" w:sz="0" w:space="0" w:color="auto"/>
          </w:divBdr>
        </w:div>
        <w:div w:id="1896769270">
          <w:marLeft w:val="720"/>
          <w:marRight w:val="0"/>
          <w:marTop w:val="0"/>
          <w:marBottom w:val="0"/>
          <w:divBdr>
            <w:top w:val="none" w:sz="0" w:space="0" w:color="auto"/>
            <w:left w:val="none" w:sz="0" w:space="0" w:color="auto"/>
            <w:bottom w:val="none" w:sz="0" w:space="0" w:color="auto"/>
            <w:right w:val="none" w:sz="0" w:space="0" w:color="auto"/>
          </w:divBdr>
        </w:div>
        <w:div w:id="598293722">
          <w:marLeft w:val="720"/>
          <w:marRight w:val="0"/>
          <w:marTop w:val="0"/>
          <w:marBottom w:val="0"/>
          <w:divBdr>
            <w:top w:val="none" w:sz="0" w:space="0" w:color="auto"/>
            <w:left w:val="none" w:sz="0" w:space="0" w:color="auto"/>
            <w:bottom w:val="none" w:sz="0" w:space="0" w:color="auto"/>
            <w:right w:val="none" w:sz="0" w:space="0" w:color="auto"/>
          </w:divBdr>
        </w:div>
        <w:div w:id="150948989">
          <w:marLeft w:val="720"/>
          <w:marRight w:val="0"/>
          <w:marTop w:val="0"/>
          <w:marBottom w:val="160"/>
          <w:divBdr>
            <w:top w:val="none" w:sz="0" w:space="0" w:color="auto"/>
            <w:left w:val="none" w:sz="0" w:space="0" w:color="auto"/>
            <w:bottom w:val="none" w:sz="0" w:space="0" w:color="auto"/>
            <w:right w:val="none" w:sz="0" w:space="0" w:color="auto"/>
          </w:divBdr>
        </w:div>
        <w:div w:id="1710451084">
          <w:marLeft w:val="0"/>
          <w:marRight w:val="0"/>
          <w:marTop w:val="0"/>
          <w:marBottom w:val="160"/>
          <w:divBdr>
            <w:top w:val="none" w:sz="0" w:space="0" w:color="auto"/>
            <w:left w:val="none" w:sz="0" w:space="0" w:color="auto"/>
            <w:bottom w:val="none" w:sz="0" w:space="0" w:color="auto"/>
            <w:right w:val="none" w:sz="0" w:space="0" w:color="auto"/>
          </w:divBdr>
        </w:div>
        <w:div w:id="1098676940">
          <w:marLeft w:val="0"/>
          <w:marRight w:val="0"/>
          <w:marTop w:val="0"/>
          <w:marBottom w:val="160"/>
          <w:divBdr>
            <w:top w:val="none" w:sz="0" w:space="0" w:color="auto"/>
            <w:left w:val="none" w:sz="0" w:space="0" w:color="auto"/>
            <w:bottom w:val="none" w:sz="0" w:space="0" w:color="auto"/>
            <w:right w:val="none" w:sz="0" w:space="0" w:color="auto"/>
          </w:divBdr>
        </w:div>
        <w:div w:id="601568162">
          <w:marLeft w:val="0"/>
          <w:marRight w:val="0"/>
          <w:marTop w:val="0"/>
          <w:marBottom w:val="160"/>
          <w:divBdr>
            <w:top w:val="none" w:sz="0" w:space="0" w:color="auto"/>
            <w:left w:val="none" w:sz="0" w:space="0" w:color="auto"/>
            <w:bottom w:val="none" w:sz="0" w:space="0" w:color="auto"/>
            <w:right w:val="none" w:sz="0" w:space="0" w:color="auto"/>
          </w:divBdr>
        </w:div>
        <w:div w:id="1690599122">
          <w:marLeft w:val="0"/>
          <w:marRight w:val="0"/>
          <w:marTop w:val="0"/>
          <w:marBottom w:val="160"/>
          <w:divBdr>
            <w:top w:val="none" w:sz="0" w:space="0" w:color="auto"/>
            <w:left w:val="none" w:sz="0" w:space="0" w:color="auto"/>
            <w:bottom w:val="none" w:sz="0" w:space="0" w:color="auto"/>
            <w:right w:val="none" w:sz="0" w:space="0" w:color="auto"/>
          </w:divBdr>
        </w:div>
        <w:div w:id="1744596040">
          <w:marLeft w:val="0"/>
          <w:marRight w:val="0"/>
          <w:marTop w:val="0"/>
          <w:marBottom w:val="160"/>
          <w:divBdr>
            <w:top w:val="none" w:sz="0" w:space="0" w:color="auto"/>
            <w:left w:val="none" w:sz="0" w:space="0" w:color="auto"/>
            <w:bottom w:val="none" w:sz="0" w:space="0" w:color="auto"/>
            <w:right w:val="none" w:sz="0" w:space="0" w:color="auto"/>
          </w:divBdr>
        </w:div>
        <w:div w:id="667102498">
          <w:marLeft w:val="720"/>
          <w:marRight w:val="0"/>
          <w:marTop w:val="0"/>
          <w:marBottom w:val="0"/>
          <w:divBdr>
            <w:top w:val="none" w:sz="0" w:space="0" w:color="auto"/>
            <w:left w:val="none" w:sz="0" w:space="0" w:color="auto"/>
            <w:bottom w:val="none" w:sz="0" w:space="0" w:color="auto"/>
            <w:right w:val="none" w:sz="0" w:space="0" w:color="auto"/>
          </w:divBdr>
        </w:div>
        <w:div w:id="85616632">
          <w:marLeft w:val="0"/>
          <w:marRight w:val="0"/>
          <w:marTop w:val="0"/>
          <w:marBottom w:val="160"/>
          <w:divBdr>
            <w:top w:val="none" w:sz="0" w:space="0" w:color="auto"/>
            <w:left w:val="none" w:sz="0" w:space="0" w:color="auto"/>
            <w:bottom w:val="none" w:sz="0" w:space="0" w:color="auto"/>
            <w:right w:val="none" w:sz="0" w:space="0" w:color="auto"/>
          </w:divBdr>
        </w:div>
        <w:div w:id="106124941">
          <w:marLeft w:val="0"/>
          <w:marRight w:val="0"/>
          <w:marTop w:val="0"/>
          <w:marBottom w:val="160"/>
          <w:divBdr>
            <w:top w:val="none" w:sz="0" w:space="0" w:color="auto"/>
            <w:left w:val="none" w:sz="0" w:space="0" w:color="auto"/>
            <w:bottom w:val="none" w:sz="0" w:space="0" w:color="auto"/>
            <w:right w:val="none" w:sz="0" w:space="0" w:color="auto"/>
          </w:divBdr>
        </w:div>
        <w:div w:id="97221611">
          <w:marLeft w:val="0"/>
          <w:marRight w:val="0"/>
          <w:marTop w:val="0"/>
          <w:marBottom w:val="160"/>
          <w:divBdr>
            <w:top w:val="none" w:sz="0" w:space="0" w:color="auto"/>
            <w:left w:val="none" w:sz="0" w:space="0" w:color="auto"/>
            <w:bottom w:val="none" w:sz="0" w:space="0" w:color="auto"/>
            <w:right w:val="none" w:sz="0" w:space="0" w:color="auto"/>
          </w:divBdr>
        </w:div>
        <w:div w:id="604654714">
          <w:marLeft w:val="0"/>
          <w:marRight w:val="0"/>
          <w:marTop w:val="0"/>
          <w:marBottom w:val="160"/>
          <w:divBdr>
            <w:top w:val="none" w:sz="0" w:space="0" w:color="auto"/>
            <w:left w:val="none" w:sz="0" w:space="0" w:color="auto"/>
            <w:bottom w:val="none" w:sz="0" w:space="0" w:color="auto"/>
            <w:right w:val="none" w:sz="0" w:space="0" w:color="auto"/>
          </w:divBdr>
        </w:div>
        <w:div w:id="558442232">
          <w:marLeft w:val="0"/>
          <w:marRight w:val="0"/>
          <w:marTop w:val="0"/>
          <w:marBottom w:val="160"/>
          <w:divBdr>
            <w:top w:val="none" w:sz="0" w:space="0" w:color="auto"/>
            <w:left w:val="none" w:sz="0" w:space="0" w:color="auto"/>
            <w:bottom w:val="none" w:sz="0" w:space="0" w:color="auto"/>
            <w:right w:val="none" w:sz="0" w:space="0" w:color="auto"/>
          </w:divBdr>
        </w:div>
        <w:div w:id="227114776">
          <w:marLeft w:val="0"/>
          <w:marRight w:val="0"/>
          <w:marTop w:val="0"/>
          <w:marBottom w:val="160"/>
          <w:divBdr>
            <w:top w:val="none" w:sz="0" w:space="0" w:color="auto"/>
            <w:left w:val="none" w:sz="0" w:space="0" w:color="auto"/>
            <w:bottom w:val="none" w:sz="0" w:space="0" w:color="auto"/>
            <w:right w:val="none" w:sz="0" w:space="0" w:color="auto"/>
          </w:divBdr>
        </w:div>
        <w:div w:id="2054234113">
          <w:marLeft w:val="0"/>
          <w:marRight w:val="0"/>
          <w:marTop w:val="0"/>
          <w:marBottom w:val="160"/>
          <w:divBdr>
            <w:top w:val="none" w:sz="0" w:space="0" w:color="auto"/>
            <w:left w:val="none" w:sz="0" w:space="0" w:color="auto"/>
            <w:bottom w:val="none" w:sz="0" w:space="0" w:color="auto"/>
            <w:right w:val="none" w:sz="0" w:space="0" w:color="auto"/>
          </w:divBdr>
        </w:div>
        <w:div w:id="1566254728">
          <w:marLeft w:val="0"/>
          <w:marRight w:val="0"/>
          <w:marTop w:val="0"/>
          <w:marBottom w:val="160"/>
          <w:divBdr>
            <w:top w:val="none" w:sz="0" w:space="0" w:color="auto"/>
            <w:left w:val="none" w:sz="0" w:space="0" w:color="auto"/>
            <w:bottom w:val="none" w:sz="0" w:space="0" w:color="auto"/>
            <w:right w:val="none" w:sz="0" w:space="0" w:color="auto"/>
          </w:divBdr>
        </w:div>
        <w:div w:id="1254508629">
          <w:marLeft w:val="0"/>
          <w:marRight w:val="0"/>
          <w:marTop w:val="0"/>
          <w:marBottom w:val="160"/>
          <w:divBdr>
            <w:top w:val="none" w:sz="0" w:space="0" w:color="auto"/>
            <w:left w:val="none" w:sz="0" w:space="0" w:color="auto"/>
            <w:bottom w:val="none" w:sz="0" w:space="0" w:color="auto"/>
            <w:right w:val="none" w:sz="0" w:space="0" w:color="auto"/>
          </w:divBdr>
        </w:div>
        <w:div w:id="1918900283">
          <w:marLeft w:val="0"/>
          <w:marRight w:val="0"/>
          <w:marTop w:val="0"/>
          <w:marBottom w:val="160"/>
          <w:divBdr>
            <w:top w:val="none" w:sz="0" w:space="0" w:color="auto"/>
            <w:left w:val="none" w:sz="0" w:space="0" w:color="auto"/>
            <w:bottom w:val="none" w:sz="0" w:space="0" w:color="auto"/>
            <w:right w:val="none" w:sz="0" w:space="0" w:color="auto"/>
          </w:divBdr>
        </w:div>
        <w:div w:id="483208550">
          <w:marLeft w:val="0"/>
          <w:marRight w:val="0"/>
          <w:marTop w:val="0"/>
          <w:marBottom w:val="160"/>
          <w:divBdr>
            <w:top w:val="none" w:sz="0" w:space="0" w:color="auto"/>
            <w:left w:val="none" w:sz="0" w:space="0" w:color="auto"/>
            <w:bottom w:val="none" w:sz="0" w:space="0" w:color="auto"/>
            <w:right w:val="none" w:sz="0" w:space="0" w:color="auto"/>
          </w:divBdr>
        </w:div>
        <w:div w:id="2095590396">
          <w:marLeft w:val="0"/>
          <w:marRight w:val="0"/>
          <w:marTop w:val="0"/>
          <w:marBottom w:val="160"/>
          <w:divBdr>
            <w:top w:val="none" w:sz="0" w:space="0" w:color="auto"/>
            <w:left w:val="none" w:sz="0" w:space="0" w:color="auto"/>
            <w:bottom w:val="none" w:sz="0" w:space="0" w:color="auto"/>
            <w:right w:val="none" w:sz="0" w:space="0" w:color="auto"/>
          </w:divBdr>
        </w:div>
        <w:div w:id="1980762668">
          <w:marLeft w:val="0"/>
          <w:marRight w:val="0"/>
          <w:marTop w:val="0"/>
          <w:marBottom w:val="160"/>
          <w:divBdr>
            <w:top w:val="none" w:sz="0" w:space="0" w:color="auto"/>
            <w:left w:val="none" w:sz="0" w:space="0" w:color="auto"/>
            <w:bottom w:val="none" w:sz="0" w:space="0" w:color="auto"/>
            <w:right w:val="none" w:sz="0" w:space="0" w:color="auto"/>
          </w:divBdr>
        </w:div>
        <w:div w:id="853494166">
          <w:marLeft w:val="0"/>
          <w:marRight w:val="0"/>
          <w:marTop w:val="0"/>
          <w:marBottom w:val="160"/>
          <w:divBdr>
            <w:top w:val="none" w:sz="0" w:space="0" w:color="auto"/>
            <w:left w:val="none" w:sz="0" w:space="0" w:color="auto"/>
            <w:bottom w:val="none" w:sz="0" w:space="0" w:color="auto"/>
            <w:right w:val="none" w:sz="0" w:space="0" w:color="auto"/>
          </w:divBdr>
        </w:div>
        <w:div w:id="779647542">
          <w:marLeft w:val="0"/>
          <w:marRight w:val="0"/>
          <w:marTop w:val="0"/>
          <w:marBottom w:val="160"/>
          <w:divBdr>
            <w:top w:val="none" w:sz="0" w:space="0" w:color="auto"/>
            <w:left w:val="none" w:sz="0" w:space="0" w:color="auto"/>
            <w:bottom w:val="none" w:sz="0" w:space="0" w:color="auto"/>
            <w:right w:val="none" w:sz="0" w:space="0" w:color="auto"/>
          </w:divBdr>
        </w:div>
        <w:div w:id="406925846">
          <w:marLeft w:val="0"/>
          <w:marRight w:val="0"/>
          <w:marTop w:val="0"/>
          <w:marBottom w:val="160"/>
          <w:divBdr>
            <w:top w:val="none" w:sz="0" w:space="0" w:color="auto"/>
            <w:left w:val="none" w:sz="0" w:space="0" w:color="auto"/>
            <w:bottom w:val="none" w:sz="0" w:space="0" w:color="auto"/>
            <w:right w:val="none" w:sz="0" w:space="0" w:color="auto"/>
          </w:divBdr>
        </w:div>
        <w:div w:id="265965149">
          <w:marLeft w:val="0"/>
          <w:marRight w:val="0"/>
          <w:marTop w:val="0"/>
          <w:marBottom w:val="160"/>
          <w:divBdr>
            <w:top w:val="none" w:sz="0" w:space="0" w:color="auto"/>
            <w:left w:val="none" w:sz="0" w:space="0" w:color="auto"/>
            <w:bottom w:val="none" w:sz="0" w:space="0" w:color="auto"/>
            <w:right w:val="none" w:sz="0" w:space="0" w:color="auto"/>
          </w:divBdr>
        </w:div>
        <w:div w:id="331837308">
          <w:marLeft w:val="0"/>
          <w:marRight w:val="0"/>
          <w:marTop w:val="0"/>
          <w:marBottom w:val="160"/>
          <w:divBdr>
            <w:top w:val="none" w:sz="0" w:space="0" w:color="auto"/>
            <w:left w:val="none" w:sz="0" w:space="0" w:color="auto"/>
            <w:bottom w:val="none" w:sz="0" w:space="0" w:color="auto"/>
            <w:right w:val="none" w:sz="0" w:space="0" w:color="auto"/>
          </w:divBdr>
        </w:div>
        <w:div w:id="50348407">
          <w:marLeft w:val="0"/>
          <w:marRight w:val="0"/>
          <w:marTop w:val="0"/>
          <w:marBottom w:val="160"/>
          <w:divBdr>
            <w:top w:val="none" w:sz="0" w:space="0" w:color="auto"/>
            <w:left w:val="none" w:sz="0" w:space="0" w:color="auto"/>
            <w:bottom w:val="none" w:sz="0" w:space="0" w:color="auto"/>
            <w:right w:val="none" w:sz="0" w:space="0" w:color="auto"/>
          </w:divBdr>
        </w:div>
        <w:div w:id="26419333">
          <w:marLeft w:val="0"/>
          <w:marRight w:val="0"/>
          <w:marTop w:val="0"/>
          <w:marBottom w:val="160"/>
          <w:divBdr>
            <w:top w:val="none" w:sz="0" w:space="0" w:color="auto"/>
            <w:left w:val="none" w:sz="0" w:space="0" w:color="auto"/>
            <w:bottom w:val="none" w:sz="0" w:space="0" w:color="auto"/>
            <w:right w:val="none" w:sz="0" w:space="0" w:color="auto"/>
          </w:divBdr>
        </w:div>
        <w:div w:id="789278262">
          <w:marLeft w:val="0"/>
          <w:marRight w:val="0"/>
          <w:marTop w:val="0"/>
          <w:marBottom w:val="160"/>
          <w:divBdr>
            <w:top w:val="none" w:sz="0" w:space="0" w:color="auto"/>
            <w:left w:val="none" w:sz="0" w:space="0" w:color="auto"/>
            <w:bottom w:val="none" w:sz="0" w:space="0" w:color="auto"/>
            <w:right w:val="none" w:sz="0" w:space="0" w:color="auto"/>
          </w:divBdr>
        </w:div>
        <w:div w:id="1074470668">
          <w:marLeft w:val="0"/>
          <w:marRight w:val="0"/>
          <w:marTop w:val="0"/>
          <w:marBottom w:val="160"/>
          <w:divBdr>
            <w:top w:val="none" w:sz="0" w:space="0" w:color="auto"/>
            <w:left w:val="none" w:sz="0" w:space="0" w:color="auto"/>
            <w:bottom w:val="none" w:sz="0" w:space="0" w:color="auto"/>
            <w:right w:val="none" w:sz="0" w:space="0" w:color="auto"/>
          </w:divBdr>
        </w:div>
        <w:div w:id="531384589">
          <w:marLeft w:val="0"/>
          <w:marRight w:val="0"/>
          <w:marTop w:val="0"/>
          <w:marBottom w:val="160"/>
          <w:divBdr>
            <w:top w:val="none" w:sz="0" w:space="0" w:color="auto"/>
            <w:left w:val="none" w:sz="0" w:space="0" w:color="auto"/>
            <w:bottom w:val="none" w:sz="0" w:space="0" w:color="auto"/>
            <w:right w:val="none" w:sz="0" w:space="0" w:color="auto"/>
          </w:divBdr>
        </w:div>
        <w:div w:id="222373149">
          <w:marLeft w:val="0"/>
          <w:marRight w:val="0"/>
          <w:marTop w:val="0"/>
          <w:marBottom w:val="160"/>
          <w:divBdr>
            <w:top w:val="none" w:sz="0" w:space="0" w:color="auto"/>
            <w:left w:val="none" w:sz="0" w:space="0" w:color="auto"/>
            <w:bottom w:val="none" w:sz="0" w:space="0" w:color="auto"/>
            <w:right w:val="none" w:sz="0" w:space="0" w:color="auto"/>
          </w:divBdr>
        </w:div>
        <w:div w:id="1329864456">
          <w:marLeft w:val="0"/>
          <w:marRight w:val="0"/>
          <w:marTop w:val="0"/>
          <w:marBottom w:val="160"/>
          <w:divBdr>
            <w:top w:val="none" w:sz="0" w:space="0" w:color="auto"/>
            <w:left w:val="none" w:sz="0" w:space="0" w:color="auto"/>
            <w:bottom w:val="none" w:sz="0" w:space="0" w:color="auto"/>
            <w:right w:val="none" w:sz="0" w:space="0" w:color="auto"/>
          </w:divBdr>
        </w:div>
        <w:div w:id="1960917255">
          <w:marLeft w:val="0"/>
          <w:marRight w:val="0"/>
          <w:marTop w:val="0"/>
          <w:marBottom w:val="0"/>
          <w:divBdr>
            <w:top w:val="none" w:sz="0" w:space="0" w:color="auto"/>
            <w:left w:val="none" w:sz="0" w:space="0" w:color="auto"/>
            <w:bottom w:val="none" w:sz="0" w:space="0" w:color="auto"/>
            <w:right w:val="none" w:sz="0" w:space="0" w:color="auto"/>
          </w:divBdr>
        </w:div>
        <w:div w:id="1207259243">
          <w:marLeft w:val="0"/>
          <w:marRight w:val="0"/>
          <w:marTop w:val="0"/>
          <w:marBottom w:val="0"/>
          <w:divBdr>
            <w:top w:val="none" w:sz="0" w:space="0" w:color="auto"/>
            <w:left w:val="none" w:sz="0" w:space="0" w:color="auto"/>
            <w:bottom w:val="none" w:sz="0" w:space="0" w:color="auto"/>
            <w:right w:val="none" w:sz="0" w:space="0" w:color="auto"/>
          </w:divBdr>
        </w:div>
        <w:div w:id="700741016">
          <w:marLeft w:val="0"/>
          <w:marRight w:val="0"/>
          <w:marTop w:val="0"/>
          <w:marBottom w:val="0"/>
          <w:divBdr>
            <w:top w:val="none" w:sz="0" w:space="0" w:color="auto"/>
            <w:left w:val="none" w:sz="0" w:space="0" w:color="auto"/>
            <w:bottom w:val="none" w:sz="0" w:space="0" w:color="auto"/>
            <w:right w:val="none" w:sz="0" w:space="0" w:color="auto"/>
          </w:divBdr>
        </w:div>
      </w:divsChild>
    </w:div>
    <w:div w:id="1712073019">
      <w:bodyDiv w:val="1"/>
      <w:marLeft w:val="0"/>
      <w:marRight w:val="0"/>
      <w:marTop w:val="0"/>
      <w:marBottom w:val="0"/>
      <w:divBdr>
        <w:top w:val="none" w:sz="0" w:space="0" w:color="auto"/>
        <w:left w:val="none" w:sz="0" w:space="0" w:color="auto"/>
        <w:bottom w:val="none" w:sz="0" w:space="0" w:color="auto"/>
        <w:right w:val="none" w:sz="0" w:space="0" w:color="auto"/>
      </w:divBdr>
      <w:divsChild>
        <w:div w:id="385880576">
          <w:marLeft w:val="0"/>
          <w:marRight w:val="0"/>
          <w:marTop w:val="0"/>
          <w:marBottom w:val="0"/>
          <w:divBdr>
            <w:top w:val="none" w:sz="0" w:space="0" w:color="auto"/>
            <w:left w:val="none" w:sz="0" w:space="0" w:color="auto"/>
            <w:bottom w:val="none" w:sz="0" w:space="0" w:color="auto"/>
            <w:right w:val="none" w:sz="0" w:space="0" w:color="auto"/>
          </w:divBdr>
        </w:div>
        <w:div w:id="240526129">
          <w:marLeft w:val="0"/>
          <w:marRight w:val="0"/>
          <w:marTop w:val="0"/>
          <w:marBottom w:val="0"/>
          <w:divBdr>
            <w:top w:val="none" w:sz="0" w:space="0" w:color="auto"/>
            <w:left w:val="none" w:sz="0" w:space="0" w:color="auto"/>
            <w:bottom w:val="none" w:sz="0" w:space="0" w:color="auto"/>
            <w:right w:val="none" w:sz="0" w:space="0" w:color="auto"/>
          </w:divBdr>
        </w:div>
        <w:div w:id="367724810">
          <w:marLeft w:val="0"/>
          <w:marRight w:val="0"/>
          <w:marTop w:val="0"/>
          <w:marBottom w:val="0"/>
          <w:divBdr>
            <w:top w:val="none" w:sz="0" w:space="0" w:color="auto"/>
            <w:left w:val="none" w:sz="0" w:space="0" w:color="auto"/>
            <w:bottom w:val="none" w:sz="0" w:space="0" w:color="auto"/>
            <w:right w:val="none" w:sz="0" w:space="0" w:color="auto"/>
          </w:divBdr>
        </w:div>
        <w:div w:id="1617717863">
          <w:marLeft w:val="0"/>
          <w:marRight w:val="0"/>
          <w:marTop w:val="0"/>
          <w:marBottom w:val="0"/>
          <w:divBdr>
            <w:top w:val="none" w:sz="0" w:space="0" w:color="auto"/>
            <w:left w:val="none" w:sz="0" w:space="0" w:color="auto"/>
            <w:bottom w:val="none" w:sz="0" w:space="0" w:color="auto"/>
            <w:right w:val="none" w:sz="0" w:space="0" w:color="auto"/>
          </w:divBdr>
        </w:div>
        <w:div w:id="138426773">
          <w:marLeft w:val="0"/>
          <w:marRight w:val="0"/>
          <w:marTop w:val="0"/>
          <w:marBottom w:val="0"/>
          <w:divBdr>
            <w:top w:val="none" w:sz="0" w:space="0" w:color="auto"/>
            <w:left w:val="none" w:sz="0" w:space="0" w:color="auto"/>
            <w:bottom w:val="none" w:sz="0" w:space="0" w:color="auto"/>
            <w:right w:val="none" w:sz="0" w:space="0" w:color="auto"/>
          </w:divBdr>
        </w:div>
        <w:div w:id="867841805">
          <w:marLeft w:val="0"/>
          <w:marRight w:val="0"/>
          <w:marTop w:val="0"/>
          <w:marBottom w:val="0"/>
          <w:divBdr>
            <w:top w:val="none" w:sz="0" w:space="0" w:color="auto"/>
            <w:left w:val="none" w:sz="0" w:space="0" w:color="auto"/>
            <w:bottom w:val="none" w:sz="0" w:space="0" w:color="auto"/>
            <w:right w:val="none" w:sz="0" w:space="0" w:color="auto"/>
          </w:divBdr>
        </w:div>
        <w:div w:id="2051832540">
          <w:marLeft w:val="0"/>
          <w:marRight w:val="0"/>
          <w:marTop w:val="0"/>
          <w:marBottom w:val="0"/>
          <w:divBdr>
            <w:top w:val="none" w:sz="0" w:space="0" w:color="auto"/>
            <w:left w:val="none" w:sz="0" w:space="0" w:color="auto"/>
            <w:bottom w:val="none" w:sz="0" w:space="0" w:color="auto"/>
            <w:right w:val="none" w:sz="0" w:space="0" w:color="auto"/>
          </w:divBdr>
        </w:div>
        <w:div w:id="111486544">
          <w:marLeft w:val="0"/>
          <w:marRight w:val="0"/>
          <w:marTop w:val="0"/>
          <w:marBottom w:val="0"/>
          <w:divBdr>
            <w:top w:val="none" w:sz="0" w:space="0" w:color="auto"/>
            <w:left w:val="none" w:sz="0" w:space="0" w:color="auto"/>
            <w:bottom w:val="none" w:sz="0" w:space="0" w:color="auto"/>
            <w:right w:val="none" w:sz="0" w:space="0" w:color="auto"/>
          </w:divBdr>
        </w:div>
        <w:div w:id="1838230336">
          <w:marLeft w:val="0"/>
          <w:marRight w:val="0"/>
          <w:marTop w:val="0"/>
          <w:marBottom w:val="0"/>
          <w:divBdr>
            <w:top w:val="none" w:sz="0" w:space="0" w:color="auto"/>
            <w:left w:val="none" w:sz="0" w:space="0" w:color="auto"/>
            <w:bottom w:val="none" w:sz="0" w:space="0" w:color="auto"/>
            <w:right w:val="none" w:sz="0" w:space="0" w:color="auto"/>
          </w:divBdr>
        </w:div>
        <w:div w:id="1406300448">
          <w:marLeft w:val="0"/>
          <w:marRight w:val="0"/>
          <w:marTop w:val="0"/>
          <w:marBottom w:val="0"/>
          <w:divBdr>
            <w:top w:val="none" w:sz="0" w:space="0" w:color="auto"/>
            <w:left w:val="none" w:sz="0" w:space="0" w:color="auto"/>
            <w:bottom w:val="none" w:sz="0" w:space="0" w:color="auto"/>
            <w:right w:val="none" w:sz="0" w:space="0" w:color="auto"/>
          </w:divBdr>
        </w:div>
        <w:div w:id="360206319">
          <w:marLeft w:val="0"/>
          <w:marRight w:val="0"/>
          <w:marTop w:val="0"/>
          <w:marBottom w:val="0"/>
          <w:divBdr>
            <w:top w:val="none" w:sz="0" w:space="0" w:color="auto"/>
            <w:left w:val="none" w:sz="0" w:space="0" w:color="auto"/>
            <w:bottom w:val="none" w:sz="0" w:space="0" w:color="auto"/>
            <w:right w:val="none" w:sz="0" w:space="0" w:color="auto"/>
          </w:divBdr>
        </w:div>
        <w:div w:id="315257054">
          <w:marLeft w:val="0"/>
          <w:marRight w:val="0"/>
          <w:marTop w:val="0"/>
          <w:marBottom w:val="0"/>
          <w:divBdr>
            <w:top w:val="none" w:sz="0" w:space="0" w:color="auto"/>
            <w:left w:val="none" w:sz="0" w:space="0" w:color="auto"/>
            <w:bottom w:val="none" w:sz="0" w:space="0" w:color="auto"/>
            <w:right w:val="none" w:sz="0" w:space="0" w:color="auto"/>
          </w:divBdr>
        </w:div>
        <w:div w:id="538712507">
          <w:marLeft w:val="0"/>
          <w:marRight w:val="0"/>
          <w:marTop w:val="0"/>
          <w:marBottom w:val="0"/>
          <w:divBdr>
            <w:top w:val="none" w:sz="0" w:space="0" w:color="auto"/>
            <w:left w:val="none" w:sz="0" w:space="0" w:color="auto"/>
            <w:bottom w:val="none" w:sz="0" w:space="0" w:color="auto"/>
            <w:right w:val="none" w:sz="0" w:space="0" w:color="auto"/>
          </w:divBdr>
        </w:div>
        <w:div w:id="474369839">
          <w:marLeft w:val="0"/>
          <w:marRight w:val="0"/>
          <w:marTop w:val="0"/>
          <w:marBottom w:val="0"/>
          <w:divBdr>
            <w:top w:val="none" w:sz="0" w:space="0" w:color="auto"/>
            <w:left w:val="none" w:sz="0" w:space="0" w:color="auto"/>
            <w:bottom w:val="none" w:sz="0" w:space="0" w:color="auto"/>
            <w:right w:val="none" w:sz="0" w:space="0" w:color="auto"/>
          </w:divBdr>
        </w:div>
        <w:div w:id="1339190984">
          <w:marLeft w:val="0"/>
          <w:marRight w:val="0"/>
          <w:marTop w:val="0"/>
          <w:marBottom w:val="0"/>
          <w:divBdr>
            <w:top w:val="none" w:sz="0" w:space="0" w:color="auto"/>
            <w:left w:val="none" w:sz="0" w:space="0" w:color="auto"/>
            <w:bottom w:val="none" w:sz="0" w:space="0" w:color="auto"/>
            <w:right w:val="none" w:sz="0" w:space="0" w:color="auto"/>
          </w:divBdr>
        </w:div>
        <w:div w:id="155921592">
          <w:marLeft w:val="0"/>
          <w:marRight w:val="0"/>
          <w:marTop w:val="0"/>
          <w:marBottom w:val="0"/>
          <w:divBdr>
            <w:top w:val="none" w:sz="0" w:space="0" w:color="auto"/>
            <w:left w:val="none" w:sz="0" w:space="0" w:color="auto"/>
            <w:bottom w:val="none" w:sz="0" w:space="0" w:color="auto"/>
            <w:right w:val="none" w:sz="0" w:space="0" w:color="auto"/>
          </w:divBdr>
        </w:div>
        <w:div w:id="381175939">
          <w:marLeft w:val="0"/>
          <w:marRight w:val="0"/>
          <w:marTop w:val="0"/>
          <w:marBottom w:val="0"/>
          <w:divBdr>
            <w:top w:val="none" w:sz="0" w:space="0" w:color="auto"/>
            <w:left w:val="none" w:sz="0" w:space="0" w:color="auto"/>
            <w:bottom w:val="none" w:sz="0" w:space="0" w:color="auto"/>
            <w:right w:val="none" w:sz="0" w:space="0" w:color="auto"/>
          </w:divBdr>
        </w:div>
        <w:div w:id="1920944762">
          <w:marLeft w:val="0"/>
          <w:marRight w:val="0"/>
          <w:marTop w:val="0"/>
          <w:marBottom w:val="0"/>
          <w:divBdr>
            <w:top w:val="none" w:sz="0" w:space="0" w:color="auto"/>
            <w:left w:val="none" w:sz="0" w:space="0" w:color="auto"/>
            <w:bottom w:val="none" w:sz="0" w:space="0" w:color="auto"/>
            <w:right w:val="none" w:sz="0" w:space="0" w:color="auto"/>
          </w:divBdr>
        </w:div>
        <w:div w:id="922497553">
          <w:marLeft w:val="0"/>
          <w:marRight w:val="0"/>
          <w:marTop w:val="0"/>
          <w:marBottom w:val="0"/>
          <w:divBdr>
            <w:top w:val="none" w:sz="0" w:space="0" w:color="auto"/>
            <w:left w:val="none" w:sz="0" w:space="0" w:color="auto"/>
            <w:bottom w:val="none" w:sz="0" w:space="0" w:color="auto"/>
            <w:right w:val="none" w:sz="0" w:space="0" w:color="auto"/>
          </w:divBdr>
        </w:div>
        <w:div w:id="1071852668">
          <w:marLeft w:val="0"/>
          <w:marRight w:val="0"/>
          <w:marTop w:val="0"/>
          <w:marBottom w:val="0"/>
          <w:divBdr>
            <w:top w:val="none" w:sz="0" w:space="0" w:color="auto"/>
            <w:left w:val="none" w:sz="0" w:space="0" w:color="auto"/>
            <w:bottom w:val="none" w:sz="0" w:space="0" w:color="auto"/>
            <w:right w:val="none" w:sz="0" w:space="0" w:color="auto"/>
          </w:divBdr>
        </w:div>
        <w:div w:id="526067256">
          <w:marLeft w:val="0"/>
          <w:marRight w:val="0"/>
          <w:marTop w:val="0"/>
          <w:marBottom w:val="0"/>
          <w:divBdr>
            <w:top w:val="none" w:sz="0" w:space="0" w:color="auto"/>
            <w:left w:val="none" w:sz="0" w:space="0" w:color="auto"/>
            <w:bottom w:val="none" w:sz="0" w:space="0" w:color="auto"/>
            <w:right w:val="none" w:sz="0" w:space="0" w:color="auto"/>
          </w:divBdr>
        </w:div>
        <w:div w:id="1388529105">
          <w:marLeft w:val="0"/>
          <w:marRight w:val="0"/>
          <w:marTop w:val="0"/>
          <w:marBottom w:val="0"/>
          <w:divBdr>
            <w:top w:val="none" w:sz="0" w:space="0" w:color="auto"/>
            <w:left w:val="none" w:sz="0" w:space="0" w:color="auto"/>
            <w:bottom w:val="none" w:sz="0" w:space="0" w:color="auto"/>
            <w:right w:val="none" w:sz="0" w:space="0" w:color="auto"/>
          </w:divBdr>
        </w:div>
        <w:div w:id="2145002237">
          <w:marLeft w:val="0"/>
          <w:marRight w:val="0"/>
          <w:marTop w:val="0"/>
          <w:marBottom w:val="0"/>
          <w:divBdr>
            <w:top w:val="none" w:sz="0" w:space="0" w:color="auto"/>
            <w:left w:val="none" w:sz="0" w:space="0" w:color="auto"/>
            <w:bottom w:val="none" w:sz="0" w:space="0" w:color="auto"/>
            <w:right w:val="none" w:sz="0" w:space="0" w:color="auto"/>
          </w:divBdr>
        </w:div>
        <w:div w:id="1617131472">
          <w:marLeft w:val="0"/>
          <w:marRight w:val="0"/>
          <w:marTop w:val="0"/>
          <w:marBottom w:val="0"/>
          <w:divBdr>
            <w:top w:val="none" w:sz="0" w:space="0" w:color="auto"/>
            <w:left w:val="none" w:sz="0" w:space="0" w:color="auto"/>
            <w:bottom w:val="none" w:sz="0" w:space="0" w:color="auto"/>
            <w:right w:val="none" w:sz="0" w:space="0" w:color="auto"/>
          </w:divBdr>
        </w:div>
        <w:div w:id="592712736">
          <w:marLeft w:val="0"/>
          <w:marRight w:val="0"/>
          <w:marTop w:val="0"/>
          <w:marBottom w:val="0"/>
          <w:divBdr>
            <w:top w:val="none" w:sz="0" w:space="0" w:color="auto"/>
            <w:left w:val="none" w:sz="0" w:space="0" w:color="auto"/>
            <w:bottom w:val="none" w:sz="0" w:space="0" w:color="auto"/>
            <w:right w:val="none" w:sz="0" w:space="0" w:color="auto"/>
          </w:divBdr>
        </w:div>
        <w:div w:id="289897576">
          <w:marLeft w:val="0"/>
          <w:marRight w:val="0"/>
          <w:marTop w:val="0"/>
          <w:marBottom w:val="0"/>
          <w:divBdr>
            <w:top w:val="none" w:sz="0" w:space="0" w:color="auto"/>
            <w:left w:val="none" w:sz="0" w:space="0" w:color="auto"/>
            <w:bottom w:val="none" w:sz="0" w:space="0" w:color="auto"/>
            <w:right w:val="none" w:sz="0" w:space="0" w:color="auto"/>
          </w:divBdr>
        </w:div>
        <w:div w:id="1126239896">
          <w:marLeft w:val="0"/>
          <w:marRight w:val="0"/>
          <w:marTop w:val="0"/>
          <w:marBottom w:val="0"/>
          <w:divBdr>
            <w:top w:val="none" w:sz="0" w:space="0" w:color="auto"/>
            <w:left w:val="none" w:sz="0" w:space="0" w:color="auto"/>
            <w:bottom w:val="none" w:sz="0" w:space="0" w:color="auto"/>
            <w:right w:val="none" w:sz="0" w:space="0" w:color="auto"/>
          </w:divBdr>
        </w:div>
        <w:div w:id="2030251217">
          <w:marLeft w:val="0"/>
          <w:marRight w:val="0"/>
          <w:marTop w:val="0"/>
          <w:marBottom w:val="0"/>
          <w:divBdr>
            <w:top w:val="none" w:sz="0" w:space="0" w:color="auto"/>
            <w:left w:val="none" w:sz="0" w:space="0" w:color="auto"/>
            <w:bottom w:val="none" w:sz="0" w:space="0" w:color="auto"/>
            <w:right w:val="none" w:sz="0" w:space="0" w:color="auto"/>
          </w:divBdr>
        </w:div>
      </w:divsChild>
    </w:div>
    <w:div w:id="1874070544">
      <w:bodyDiv w:val="1"/>
      <w:marLeft w:val="0"/>
      <w:marRight w:val="0"/>
      <w:marTop w:val="0"/>
      <w:marBottom w:val="0"/>
      <w:divBdr>
        <w:top w:val="none" w:sz="0" w:space="0" w:color="auto"/>
        <w:left w:val="none" w:sz="0" w:space="0" w:color="auto"/>
        <w:bottom w:val="none" w:sz="0" w:space="0" w:color="auto"/>
        <w:right w:val="none" w:sz="0" w:space="0" w:color="auto"/>
      </w:divBdr>
      <w:divsChild>
        <w:div w:id="227496029">
          <w:marLeft w:val="0"/>
          <w:marRight w:val="0"/>
          <w:marTop w:val="0"/>
          <w:marBottom w:val="160"/>
          <w:divBdr>
            <w:top w:val="none" w:sz="0" w:space="0" w:color="auto"/>
            <w:left w:val="none" w:sz="0" w:space="0" w:color="auto"/>
            <w:bottom w:val="none" w:sz="0" w:space="0" w:color="auto"/>
            <w:right w:val="none" w:sz="0" w:space="0" w:color="auto"/>
          </w:divBdr>
        </w:div>
        <w:div w:id="462692415">
          <w:marLeft w:val="0"/>
          <w:marRight w:val="0"/>
          <w:marTop w:val="0"/>
          <w:marBottom w:val="160"/>
          <w:divBdr>
            <w:top w:val="none" w:sz="0" w:space="0" w:color="auto"/>
            <w:left w:val="none" w:sz="0" w:space="0" w:color="auto"/>
            <w:bottom w:val="none" w:sz="0" w:space="0" w:color="auto"/>
            <w:right w:val="none" w:sz="0" w:space="0" w:color="auto"/>
          </w:divBdr>
        </w:div>
        <w:div w:id="444037217">
          <w:marLeft w:val="0"/>
          <w:marRight w:val="0"/>
          <w:marTop w:val="0"/>
          <w:marBottom w:val="160"/>
          <w:divBdr>
            <w:top w:val="none" w:sz="0" w:space="0" w:color="auto"/>
            <w:left w:val="none" w:sz="0" w:space="0" w:color="auto"/>
            <w:bottom w:val="none" w:sz="0" w:space="0" w:color="auto"/>
            <w:right w:val="none" w:sz="0" w:space="0" w:color="auto"/>
          </w:divBdr>
        </w:div>
        <w:div w:id="1008680394">
          <w:marLeft w:val="0"/>
          <w:marRight w:val="0"/>
          <w:marTop w:val="0"/>
          <w:marBottom w:val="160"/>
          <w:divBdr>
            <w:top w:val="none" w:sz="0" w:space="0" w:color="auto"/>
            <w:left w:val="none" w:sz="0" w:space="0" w:color="auto"/>
            <w:bottom w:val="none" w:sz="0" w:space="0" w:color="auto"/>
            <w:right w:val="none" w:sz="0" w:space="0" w:color="auto"/>
          </w:divBdr>
        </w:div>
        <w:div w:id="1227913966">
          <w:marLeft w:val="0"/>
          <w:marRight w:val="0"/>
          <w:marTop w:val="0"/>
          <w:marBottom w:val="0"/>
          <w:divBdr>
            <w:top w:val="none" w:sz="0" w:space="0" w:color="auto"/>
            <w:left w:val="none" w:sz="0" w:space="0" w:color="auto"/>
            <w:bottom w:val="none" w:sz="0" w:space="0" w:color="auto"/>
            <w:right w:val="none" w:sz="0" w:space="0" w:color="auto"/>
          </w:divBdr>
        </w:div>
        <w:div w:id="531113083">
          <w:marLeft w:val="0"/>
          <w:marRight w:val="0"/>
          <w:marTop w:val="0"/>
          <w:marBottom w:val="160"/>
          <w:divBdr>
            <w:top w:val="none" w:sz="0" w:space="0" w:color="auto"/>
            <w:left w:val="none" w:sz="0" w:space="0" w:color="auto"/>
            <w:bottom w:val="none" w:sz="0" w:space="0" w:color="auto"/>
            <w:right w:val="none" w:sz="0" w:space="0" w:color="auto"/>
          </w:divBdr>
        </w:div>
        <w:div w:id="431627745">
          <w:marLeft w:val="0"/>
          <w:marRight w:val="0"/>
          <w:marTop w:val="0"/>
          <w:marBottom w:val="160"/>
          <w:divBdr>
            <w:top w:val="none" w:sz="0" w:space="0" w:color="auto"/>
            <w:left w:val="none" w:sz="0" w:space="0" w:color="auto"/>
            <w:bottom w:val="none" w:sz="0" w:space="0" w:color="auto"/>
            <w:right w:val="none" w:sz="0" w:space="0" w:color="auto"/>
          </w:divBdr>
        </w:div>
        <w:div w:id="1197280127">
          <w:marLeft w:val="0"/>
          <w:marRight w:val="0"/>
          <w:marTop w:val="0"/>
          <w:marBottom w:val="160"/>
          <w:divBdr>
            <w:top w:val="none" w:sz="0" w:space="0" w:color="auto"/>
            <w:left w:val="none" w:sz="0" w:space="0" w:color="auto"/>
            <w:bottom w:val="none" w:sz="0" w:space="0" w:color="auto"/>
            <w:right w:val="none" w:sz="0" w:space="0" w:color="auto"/>
          </w:divBdr>
        </w:div>
        <w:div w:id="446892984">
          <w:marLeft w:val="0"/>
          <w:marRight w:val="0"/>
          <w:marTop w:val="0"/>
          <w:marBottom w:val="160"/>
          <w:divBdr>
            <w:top w:val="none" w:sz="0" w:space="0" w:color="auto"/>
            <w:left w:val="none" w:sz="0" w:space="0" w:color="auto"/>
            <w:bottom w:val="none" w:sz="0" w:space="0" w:color="auto"/>
            <w:right w:val="none" w:sz="0" w:space="0" w:color="auto"/>
          </w:divBdr>
        </w:div>
        <w:div w:id="303775021">
          <w:marLeft w:val="0"/>
          <w:marRight w:val="0"/>
          <w:marTop w:val="0"/>
          <w:marBottom w:val="160"/>
          <w:divBdr>
            <w:top w:val="none" w:sz="0" w:space="0" w:color="auto"/>
            <w:left w:val="none" w:sz="0" w:space="0" w:color="auto"/>
            <w:bottom w:val="none" w:sz="0" w:space="0" w:color="auto"/>
            <w:right w:val="none" w:sz="0" w:space="0" w:color="auto"/>
          </w:divBdr>
        </w:div>
        <w:div w:id="940572977">
          <w:marLeft w:val="0"/>
          <w:marRight w:val="0"/>
          <w:marTop w:val="0"/>
          <w:marBottom w:val="160"/>
          <w:divBdr>
            <w:top w:val="none" w:sz="0" w:space="0" w:color="auto"/>
            <w:left w:val="none" w:sz="0" w:space="0" w:color="auto"/>
            <w:bottom w:val="none" w:sz="0" w:space="0" w:color="auto"/>
            <w:right w:val="none" w:sz="0" w:space="0" w:color="auto"/>
          </w:divBdr>
        </w:div>
        <w:div w:id="913197267">
          <w:marLeft w:val="0"/>
          <w:marRight w:val="0"/>
          <w:marTop w:val="0"/>
          <w:marBottom w:val="160"/>
          <w:divBdr>
            <w:top w:val="none" w:sz="0" w:space="0" w:color="auto"/>
            <w:left w:val="none" w:sz="0" w:space="0" w:color="auto"/>
            <w:bottom w:val="none" w:sz="0" w:space="0" w:color="auto"/>
            <w:right w:val="none" w:sz="0" w:space="0" w:color="auto"/>
          </w:divBdr>
        </w:div>
        <w:div w:id="1945065279">
          <w:marLeft w:val="0"/>
          <w:marRight w:val="0"/>
          <w:marTop w:val="0"/>
          <w:marBottom w:val="160"/>
          <w:divBdr>
            <w:top w:val="none" w:sz="0" w:space="0" w:color="auto"/>
            <w:left w:val="none" w:sz="0" w:space="0" w:color="auto"/>
            <w:bottom w:val="none" w:sz="0" w:space="0" w:color="auto"/>
            <w:right w:val="none" w:sz="0" w:space="0" w:color="auto"/>
          </w:divBdr>
        </w:div>
        <w:div w:id="166942370">
          <w:marLeft w:val="0"/>
          <w:marRight w:val="0"/>
          <w:marTop w:val="0"/>
          <w:marBottom w:val="160"/>
          <w:divBdr>
            <w:top w:val="none" w:sz="0" w:space="0" w:color="auto"/>
            <w:left w:val="none" w:sz="0" w:space="0" w:color="auto"/>
            <w:bottom w:val="none" w:sz="0" w:space="0" w:color="auto"/>
            <w:right w:val="none" w:sz="0" w:space="0" w:color="auto"/>
          </w:divBdr>
        </w:div>
        <w:div w:id="2090148945">
          <w:marLeft w:val="0"/>
          <w:marRight w:val="0"/>
          <w:marTop w:val="0"/>
          <w:marBottom w:val="160"/>
          <w:divBdr>
            <w:top w:val="none" w:sz="0" w:space="0" w:color="auto"/>
            <w:left w:val="none" w:sz="0" w:space="0" w:color="auto"/>
            <w:bottom w:val="none" w:sz="0" w:space="0" w:color="auto"/>
            <w:right w:val="none" w:sz="0" w:space="0" w:color="auto"/>
          </w:divBdr>
        </w:div>
        <w:div w:id="1139803015">
          <w:marLeft w:val="0"/>
          <w:marRight w:val="0"/>
          <w:marTop w:val="0"/>
          <w:marBottom w:val="160"/>
          <w:divBdr>
            <w:top w:val="none" w:sz="0" w:space="0" w:color="auto"/>
            <w:left w:val="none" w:sz="0" w:space="0" w:color="auto"/>
            <w:bottom w:val="none" w:sz="0" w:space="0" w:color="auto"/>
            <w:right w:val="none" w:sz="0" w:space="0" w:color="auto"/>
          </w:divBdr>
        </w:div>
        <w:div w:id="1562980235">
          <w:marLeft w:val="0"/>
          <w:marRight w:val="0"/>
          <w:marTop w:val="0"/>
          <w:marBottom w:val="160"/>
          <w:divBdr>
            <w:top w:val="none" w:sz="0" w:space="0" w:color="auto"/>
            <w:left w:val="none" w:sz="0" w:space="0" w:color="auto"/>
            <w:bottom w:val="none" w:sz="0" w:space="0" w:color="auto"/>
            <w:right w:val="none" w:sz="0" w:space="0" w:color="auto"/>
          </w:divBdr>
        </w:div>
        <w:div w:id="17779326">
          <w:marLeft w:val="0"/>
          <w:marRight w:val="0"/>
          <w:marTop w:val="0"/>
          <w:marBottom w:val="160"/>
          <w:divBdr>
            <w:top w:val="none" w:sz="0" w:space="0" w:color="auto"/>
            <w:left w:val="none" w:sz="0" w:space="0" w:color="auto"/>
            <w:bottom w:val="none" w:sz="0" w:space="0" w:color="auto"/>
            <w:right w:val="none" w:sz="0" w:space="0" w:color="auto"/>
          </w:divBdr>
        </w:div>
        <w:div w:id="1647658843">
          <w:marLeft w:val="0"/>
          <w:marRight w:val="0"/>
          <w:marTop w:val="0"/>
          <w:marBottom w:val="160"/>
          <w:divBdr>
            <w:top w:val="none" w:sz="0" w:space="0" w:color="auto"/>
            <w:left w:val="none" w:sz="0" w:space="0" w:color="auto"/>
            <w:bottom w:val="none" w:sz="0" w:space="0" w:color="auto"/>
            <w:right w:val="none" w:sz="0" w:space="0" w:color="auto"/>
          </w:divBdr>
        </w:div>
        <w:div w:id="478570723">
          <w:marLeft w:val="0"/>
          <w:marRight w:val="0"/>
          <w:marTop w:val="0"/>
          <w:marBottom w:val="160"/>
          <w:divBdr>
            <w:top w:val="none" w:sz="0" w:space="0" w:color="auto"/>
            <w:left w:val="none" w:sz="0" w:space="0" w:color="auto"/>
            <w:bottom w:val="none" w:sz="0" w:space="0" w:color="auto"/>
            <w:right w:val="none" w:sz="0" w:space="0" w:color="auto"/>
          </w:divBdr>
        </w:div>
        <w:div w:id="39207433">
          <w:marLeft w:val="0"/>
          <w:marRight w:val="0"/>
          <w:marTop w:val="0"/>
          <w:marBottom w:val="160"/>
          <w:divBdr>
            <w:top w:val="none" w:sz="0" w:space="0" w:color="auto"/>
            <w:left w:val="none" w:sz="0" w:space="0" w:color="auto"/>
            <w:bottom w:val="none" w:sz="0" w:space="0" w:color="auto"/>
            <w:right w:val="none" w:sz="0" w:space="0" w:color="auto"/>
          </w:divBdr>
        </w:div>
        <w:div w:id="1925262309">
          <w:marLeft w:val="0"/>
          <w:marRight w:val="0"/>
          <w:marTop w:val="0"/>
          <w:marBottom w:val="160"/>
          <w:divBdr>
            <w:top w:val="none" w:sz="0" w:space="0" w:color="auto"/>
            <w:left w:val="none" w:sz="0" w:space="0" w:color="auto"/>
            <w:bottom w:val="none" w:sz="0" w:space="0" w:color="auto"/>
            <w:right w:val="none" w:sz="0" w:space="0" w:color="auto"/>
          </w:divBdr>
        </w:div>
        <w:div w:id="1969700981">
          <w:marLeft w:val="0"/>
          <w:marRight w:val="0"/>
          <w:marTop w:val="0"/>
          <w:marBottom w:val="160"/>
          <w:divBdr>
            <w:top w:val="none" w:sz="0" w:space="0" w:color="auto"/>
            <w:left w:val="none" w:sz="0" w:space="0" w:color="auto"/>
            <w:bottom w:val="none" w:sz="0" w:space="0" w:color="auto"/>
            <w:right w:val="none" w:sz="0" w:space="0" w:color="auto"/>
          </w:divBdr>
        </w:div>
        <w:div w:id="1061715194">
          <w:marLeft w:val="0"/>
          <w:marRight w:val="0"/>
          <w:marTop w:val="0"/>
          <w:marBottom w:val="160"/>
          <w:divBdr>
            <w:top w:val="none" w:sz="0" w:space="0" w:color="auto"/>
            <w:left w:val="none" w:sz="0" w:space="0" w:color="auto"/>
            <w:bottom w:val="none" w:sz="0" w:space="0" w:color="auto"/>
            <w:right w:val="none" w:sz="0" w:space="0" w:color="auto"/>
          </w:divBdr>
        </w:div>
        <w:div w:id="763769483">
          <w:marLeft w:val="0"/>
          <w:marRight w:val="0"/>
          <w:marTop w:val="0"/>
          <w:marBottom w:val="160"/>
          <w:divBdr>
            <w:top w:val="none" w:sz="0" w:space="0" w:color="auto"/>
            <w:left w:val="none" w:sz="0" w:space="0" w:color="auto"/>
            <w:bottom w:val="none" w:sz="0" w:space="0" w:color="auto"/>
            <w:right w:val="none" w:sz="0" w:space="0" w:color="auto"/>
          </w:divBdr>
        </w:div>
        <w:div w:id="1749425812">
          <w:marLeft w:val="0"/>
          <w:marRight w:val="0"/>
          <w:marTop w:val="0"/>
          <w:marBottom w:val="160"/>
          <w:divBdr>
            <w:top w:val="none" w:sz="0" w:space="0" w:color="auto"/>
            <w:left w:val="none" w:sz="0" w:space="0" w:color="auto"/>
            <w:bottom w:val="none" w:sz="0" w:space="0" w:color="auto"/>
            <w:right w:val="none" w:sz="0" w:space="0" w:color="auto"/>
          </w:divBdr>
        </w:div>
        <w:div w:id="186989742">
          <w:marLeft w:val="0"/>
          <w:marRight w:val="0"/>
          <w:marTop w:val="0"/>
          <w:marBottom w:val="160"/>
          <w:divBdr>
            <w:top w:val="none" w:sz="0" w:space="0" w:color="auto"/>
            <w:left w:val="none" w:sz="0" w:space="0" w:color="auto"/>
            <w:bottom w:val="none" w:sz="0" w:space="0" w:color="auto"/>
            <w:right w:val="none" w:sz="0" w:space="0" w:color="auto"/>
          </w:divBdr>
        </w:div>
      </w:divsChild>
    </w:div>
    <w:div w:id="2088915059">
      <w:bodyDiv w:val="1"/>
      <w:marLeft w:val="0"/>
      <w:marRight w:val="0"/>
      <w:marTop w:val="0"/>
      <w:marBottom w:val="0"/>
      <w:divBdr>
        <w:top w:val="none" w:sz="0" w:space="0" w:color="auto"/>
        <w:left w:val="none" w:sz="0" w:space="0" w:color="auto"/>
        <w:bottom w:val="none" w:sz="0" w:space="0" w:color="auto"/>
        <w:right w:val="none" w:sz="0" w:space="0" w:color="auto"/>
      </w:divBdr>
      <w:divsChild>
        <w:div w:id="43525549">
          <w:marLeft w:val="0"/>
          <w:marRight w:val="0"/>
          <w:marTop w:val="240"/>
          <w:marBottom w:val="240"/>
          <w:divBdr>
            <w:top w:val="none" w:sz="0" w:space="0" w:color="auto"/>
            <w:left w:val="none" w:sz="0" w:space="0" w:color="auto"/>
            <w:bottom w:val="none" w:sz="0" w:space="0" w:color="auto"/>
            <w:right w:val="none" w:sz="0" w:space="0" w:color="auto"/>
          </w:divBdr>
        </w:div>
        <w:div w:id="1591426575">
          <w:marLeft w:val="0"/>
          <w:marRight w:val="0"/>
          <w:marTop w:val="240"/>
          <w:marBottom w:val="240"/>
          <w:divBdr>
            <w:top w:val="none" w:sz="0" w:space="0" w:color="auto"/>
            <w:left w:val="none" w:sz="0" w:space="0" w:color="auto"/>
            <w:bottom w:val="none" w:sz="0" w:space="0" w:color="auto"/>
            <w:right w:val="none" w:sz="0" w:space="0" w:color="auto"/>
          </w:divBdr>
        </w:div>
        <w:div w:id="1758213540">
          <w:marLeft w:val="0"/>
          <w:marRight w:val="0"/>
          <w:marTop w:val="0"/>
          <w:marBottom w:val="160"/>
          <w:divBdr>
            <w:top w:val="none" w:sz="0" w:space="0" w:color="auto"/>
            <w:left w:val="none" w:sz="0" w:space="0" w:color="auto"/>
            <w:bottom w:val="none" w:sz="0" w:space="0" w:color="auto"/>
            <w:right w:val="none" w:sz="0" w:space="0" w:color="auto"/>
          </w:divBdr>
        </w:div>
        <w:div w:id="1758745784">
          <w:marLeft w:val="0"/>
          <w:marRight w:val="0"/>
          <w:marTop w:val="0"/>
          <w:marBottom w:val="160"/>
          <w:divBdr>
            <w:top w:val="none" w:sz="0" w:space="0" w:color="auto"/>
            <w:left w:val="none" w:sz="0" w:space="0" w:color="auto"/>
            <w:bottom w:val="none" w:sz="0" w:space="0" w:color="auto"/>
            <w:right w:val="none" w:sz="0" w:space="0" w:color="auto"/>
          </w:divBdr>
        </w:div>
        <w:div w:id="1118139804">
          <w:marLeft w:val="0"/>
          <w:marRight w:val="0"/>
          <w:marTop w:val="0"/>
          <w:marBottom w:val="160"/>
          <w:divBdr>
            <w:top w:val="none" w:sz="0" w:space="0" w:color="auto"/>
            <w:left w:val="none" w:sz="0" w:space="0" w:color="auto"/>
            <w:bottom w:val="none" w:sz="0" w:space="0" w:color="auto"/>
            <w:right w:val="none" w:sz="0" w:space="0" w:color="auto"/>
          </w:divBdr>
        </w:div>
        <w:div w:id="312417160">
          <w:marLeft w:val="0"/>
          <w:marRight w:val="0"/>
          <w:marTop w:val="0"/>
          <w:marBottom w:val="160"/>
          <w:divBdr>
            <w:top w:val="none" w:sz="0" w:space="0" w:color="auto"/>
            <w:left w:val="none" w:sz="0" w:space="0" w:color="auto"/>
            <w:bottom w:val="none" w:sz="0" w:space="0" w:color="auto"/>
            <w:right w:val="none" w:sz="0" w:space="0" w:color="auto"/>
          </w:divBdr>
        </w:div>
        <w:div w:id="981039466">
          <w:marLeft w:val="0"/>
          <w:marRight w:val="0"/>
          <w:marTop w:val="0"/>
          <w:marBottom w:val="160"/>
          <w:divBdr>
            <w:top w:val="none" w:sz="0" w:space="0" w:color="auto"/>
            <w:left w:val="none" w:sz="0" w:space="0" w:color="auto"/>
            <w:bottom w:val="none" w:sz="0" w:space="0" w:color="auto"/>
            <w:right w:val="none" w:sz="0" w:space="0" w:color="auto"/>
          </w:divBdr>
        </w:div>
        <w:div w:id="429549479">
          <w:marLeft w:val="0"/>
          <w:marRight w:val="0"/>
          <w:marTop w:val="0"/>
          <w:marBottom w:val="0"/>
          <w:divBdr>
            <w:top w:val="none" w:sz="0" w:space="0" w:color="auto"/>
            <w:left w:val="none" w:sz="0" w:space="0" w:color="auto"/>
            <w:bottom w:val="none" w:sz="0" w:space="0" w:color="auto"/>
            <w:right w:val="none" w:sz="0" w:space="0" w:color="auto"/>
          </w:divBdr>
        </w:div>
        <w:div w:id="635452895">
          <w:marLeft w:val="0"/>
          <w:marRight w:val="0"/>
          <w:marTop w:val="0"/>
          <w:marBottom w:val="0"/>
          <w:divBdr>
            <w:top w:val="none" w:sz="0" w:space="0" w:color="auto"/>
            <w:left w:val="none" w:sz="0" w:space="0" w:color="auto"/>
            <w:bottom w:val="none" w:sz="0" w:space="0" w:color="auto"/>
            <w:right w:val="none" w:sz="0" w:space="0" w:color="auto"/>
          </w:divBdr>
        </w:div>
        <w:div w:id="543911990">
          <w:marLeft w:val="0"/>
          <w:marRight w:val="0"/>
          <w:marTop w:val="240"/>
          <w:marBottom w:val="240"/>
          <w:divBdr>
            <w:top w:val="none" w:sz="0" w:space="0" w:color="auto"/>
            <w:left w:val="none" w:sz="0" w:space="0" w:color="auto"/>
            <w:bottom w:val="none" w:sz="0" w:space="0" w:color="auto"/>
            <w:right w:val="none" w:sz="0" w:space="0" w:color="auto"/>
          </w:divBdr>
        </w:div>
        <w:div w:id="1656447566">
          <w:marLeft w:val="0"/>
          <w:marRight w:val="0"/>
          <w:marTop w:val="0"/>
          <w:marBottom w:val="0"/>
          <w:divBdr>
            <w:top w:val="none" w:sz="0" w:space="0" w:color="auto"/>
            <w:left w:val="none" w:sz="0" w:space="0" w:color="auto"/>
            <w:bottom w:val="none" w:sz="0" w:space="0" w:color="auto"/>
            <w:right w:val="none" w:sz="0" w:space="0" w:color="auto"/>
          </w:divBdr>
        </w:div>
      </w:divsChild>
    </w:div>
    <w:div w:id="2133669288">
      <w:bodyDiv w:val="1"/>
      <w:marLeft w:val="0"/>
      <w:marRight w:val="0"/>
      <w:marTop w:val="0"/>
      <w:marBottom w:val="0"/>
      <w:divBdr>
        <w:top w:val="none" w:sz="0" w:space="0" w:color="auto"/>
        <w:left w:val="none" w:sz="0" w:space="0" w:color="auto"/>
        <w:bottom w:val="none" w:sz="0" w:space="0" w:color="auto"/>
        <w:right w:val="none" w:sz="0" w:space="0" w:color="auto"/>
      </w:divBdr>
      <w:divsChild>
        <w:div w:id="1436826859">
          <w:marLeft w:val="720"/>
          <w:marRight w:val="0"/>
          <w:marTop w:val="0"/>
          <w:marBottom w:val="160"/>
          <w:divBdr>
            <w:top w:val="none" w:sz="0" w:space="0" w:color="auto"/>
            <w:left w:val="none" w:sz="0" w:space="0" w:color="auto"/>
            <w:bottom w:val="none" w:sz="0" w:space="0" w:color="auto"/>
            <w:right w:val="none" w:sz="0" w:space="0" w:color="auto"/>
          </w:divBdr>
        </w:div>
        <w:div w:id="419445570">
          <w:marLeft w:val="0"/>
          <w:marRight w:val="0"/>
          <w:marTop w:val="0"/>
          <w:marBottom w:val="160"/>
          <w:divBdr>
            <w:top w:val="none" w:sz="0" w:space="0" w:color="auto"/>
            <w:left w:val="none" w:sz="0" w:space="0" w:color="auto"/>
            <w:bottom w:val="none" w:sz="0" w:space="0" w:color="auto"/>
            <w:right w:val="none" w:sz="0" w:space="0" w:color="auto"/>
          </w:divBdr>
        </w:div>
        <w:div w:id="1550024595">
          <w:marLeft w:val="720"/>
          <w:marRight w:val="0"/>
          <w:marTop w:val="0"/>
          <w:marBottom w:val="0"/>
          <w:divBdr>
            <w:top w:val="none" w:sz="0" w:space="0" w:color="auto"/>
            <w:left w:val="none" w:sz="0" w:space="0" w:color="auto"/>
            <w:bottom w:val="none" w:sz="0" w:space="0" w:color="auto"/>
            <w:right w:val="none" w:sz="0" w:space="0" w:color="auto"/>
          </w:divBdr>
        </w:div>
        <w:div w:id="1263604798">
          <w:marLeft w:val="720"/>
          <w:marRight w:val="0"/>
          <w:marTop w:val="0"/>
          <w:marBottom w:val="0"/>
          <w:divBdr>
            <w:top w:val="none" w:sz="0" w:space="0" w:color="auto"/>
            <w:left w:val="none" w:sz="0" w:space="0" w:color="auto"/>
            <w:bottom w:val="none" w:sz="0" w:space="0" w:color="auto"/>
            <w:right w:val="none" w:sz="0" w:space="0" w:color="auto"/>
          </w:divBdr>
        </w:div>
        <w:div w:id="774640004">
          <w:marLeft w:val="720"/>
          <w:marRight w:val="0"/>
          <w:marTop w:val="0"/>
          <w:marBottom w:val="0"/>
          <w:divBdr>
            <w:top w:val="none" w:sz="0" w:space="0" w:color="auto"/>
            <w:left w:val="none" w:sz="0" w:space="0" w:color="auto"/>
            <w:bottom w:val="none" w:sz="0" w:space="0" w:color="auto"/>
            <w:right w:val="none" w:sz="0" w:space="0" w:color="auto"/>
          </w:divBdr>
        </w:div>
        <w:div w:id="56243747">
          <w:marLeft w:val="720"/>
          <w:marRight w:val="0"/>
          <w:marTop w:val="0"/>
          <w:marBottom w:val="0"/>
          <w:divBdr>
            <w:top w:val="none" w:sz="0" w:space="0" w:color="auto"/>
            <w:left w:val="none" w:sz="0" w:space="0" w:color="auto"/>
            <w:bottom w:val="none" w:sz="0" w:space="0" w:color="auto"/>
            <w:right w:val="none" w:sz="0" w:space="0" w:color="auto"/>
          </w:divBdr>
        </w:div>
        <w:div w:id="1947615867">
          <w:marLeft w:val="720"/>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irana.al/uploads/2024/11/20241121120501_raporti-i-vleresimit-te-riskut-bashkia-tirane_compressed-1.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E74D6-EB67-4E11-A9EA-0D4AB70D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26</Pages>
  <Words>2813</Words>
  <Characters>16040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Ledio HOXHA</cp:lastModifiedBy>
  <cp:revision>3</cp:revision>
  <cp:lastPrinted>2026-01-30T09:05:00Z</cp:lastPrinted>
  <dcterms:created xsi:type="dcterms:W3CDTF">2026-07-01T10:19:00Z</dcterms:created>
  <dcterms:modified xsi:type="dcterms:W3CDTF">2026-07-01T11:25:00Z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Microsoft® Word 2016</vt:lpwstr>
  </property>
  <property fmtid="{D5CDD505-2E9C-101B-9397-08002B2CF9AE}" pid="4" name="LastSaved">
    <vt:filetime>2025-09-12T00:00:00Z</vt:filetime>
  </property>
  <property fmtid="{D5CDD505-2E9C-101B-9397-08002B2CF9AE}" pid="5" name="Producer">
    <vt:lpwstr>Microsoft® Word 2016</vt:lpwstr>
  </property>
</Properties>
</file>