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2680F" w14:textId="77777777" w:rsidR="00D90A49" w:rsidRPr="006A3D94" w:rsidRDefault="00B07FDA">
      <w:pPr>
        <w:pStyle w:val="BodyText"/>
        <w:spacing w:before="68"/>
      </w:pPr>
      <w:r w:rsidRPr="006A3D94">
        <w:t>REGJISTRI</w:t>
      </w:r>
      <w:r w:rsidRPr="006A3D94">
        <w:rPr>
          <w:spacing w:val="-2"/>
        </w:rPr>
        <w:t xml:space="preserve"> </w:t>
      </w:r>
      <w:r w:rsidRPr="006A3D94">
        <w:t>I</w:t>
      </w:r>
      <w:r w:rsidRPr="006A3D94">
        <w:rPr>
          <w:spacing w:val="-1"/>
        </w:rPr>
        <w:t xml:space="preserve"> </w:t>
      </w:r>
      <w:r w:rsidRPr="006A3D94">
        <w:t>KËRKESAVE</w:t>
      </w:r>
      <w:r w:rsidRPr="006A3D94">
        <w:rPr>
          <w:spacing w:val="-1"/>
        </w:rPr>
        <w:t xml:space="preserve"> </w:t>
      </w:r>
      <w:r w:rsidRPr="006A3D94">
        <w:t>DHE</w:t>
      </w:r>
      <w:r w:rsidRPr="006A3D94">
        <w:rPr>
          <w:spacing w:val="-1"/>
        </w:rPr>
        <w:t xml:space="preserve"> </w:t>
      </w:r>
      <w:r w:rsidRPr="006A3D94">
        <w:rPr>
          <w:spacing w:val="-2"/>
        </w:rPr>
        <w:t>PËRGJIGJEVE</w:t>
      </w:r>
    </w:p>
    <w:p w14:paraId="6B4EDD9D" w14:textId="39B338AC" w:rsidR="00D90A49" w:rsidRPr="006A3D94" w:rsidRDefault="006A3D94">
      <w:pPr>
        <w:pStyle w:val="BodyText"/>
        <w:ind w:left="5"/>
      </w:pPr>
      <w:r w:rsidRPr="006A3D94">
        <w:t>Janar 2026</w:t>
      </w:r>
    </w:p>
    <w:p w14:paraId="4B98CBE4" w14:textId="77777777" w:rsidR="00D90A49" w:rsidRPr="006A3D94" w:rsidRDefault="00D90A49">
      <w:pPr>
        <w:spacing w:before="2"/>
        <w:rPr>
          <w:b/>
          <w:sz w:val="16"/>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1349"/>
        <w:gridCol w:w="3553"/>
        <w:gridCol w:w="1309"/>
        <w:gridCol w:w="1888"/>
        <w:gridCol w:w="1700"/>
        <w:gridCol w:w="964"/>
      </w:tblGrid>
      <w:tr w:rsidR="00D90A49" w:rsidRPr="006A3D94" w14:paraId="014FCCB0" w14:textId="77777777">
        <w:trPr>
          <w:trHeight w:val="828"/>
        </w:trPr>
        <w:tc>
          <w:tcPr>
            <w:tcW w:w="584" w:type="dxa"/>
            <w:shd w:val="clear" w:color="auto" w:fill="F4AF83"/>
          </w:tcPr>
          <w:p w14:paraId="3FD2CD68" w14:textId="77777777" w:rsidR="00D90A49" w:rsidRPr="006A3D94" w:rsidRDefault="00B07FDA">
            <w:pPr>
              <w:pStyle w:val="TableParagraph"/>
              <w:spacing w:line="273" w:lineRule="exact"/>
              <w:ind w:left="122"/>
              <w:rPr>
                <w:b/>
                <w:sz w:val="24"/>
              </w:rPr>
            </w:pPr>
            <w:r w:rsidRPr="006A3D94">
              <w:rPr>
                <w:b/>
                <w:spacing w:val="-5"/>
                <w:sz w:val="24"/>
              </w:rPr>
              <w:t>Nr.</w:t>
            </w:r>
          </w:p>
        </w:tc>
        <w:tc>
          <w:tcPr>
            <w:tcW w:w="1349" w:type="dxa"/>
            <w:shd w:val="clear" w:color="auto" w:fill="F4AF83"/>
          </w:tcPr>
          <w:p w14:paraId="151EF7FC" w14:textId="77777777" w:rsidR="00D90A49" w:rsidRPr="006A3D94" w:rsidRDefault="00B07FDA">
            <w:pPr>
              <w:pStyle w:val="TableParagraph"/>
              <w:spacing w:line="240" w:lineRule="auto"/>
              <w:ind w:left="232" w:right="223" w:firstLine="112"/>
              <w:rPr>
                <w:b/>
                <w:sz w:val="24"/>
              </w:rPr>
            </w:pPr>
            <w:r w:rsidRPr="006A3D94">
              <w:rPr>
                <w:b/>
                <w:sz w:val="24"/>
              </w:rPr>
              <w:t xml:space="preserve">Data e </w:t>
            </w:r>
            <w:r w:rsidRPr="006A3D94">
              <w:rPr>
                <w:b/>
                <w:spacing w:val="-2"/>
                <w:sz w:val="24"/>
              </w:rPr>
              <w:t>kërkesës</w:t>
            </w:r>
          </w:p>
        </w:tc>
        <w:tc>
          <w:tcPr>
            <w:tcW w:w="3553" w:type="dxa"/>
            <w:shd w:val="clear" w:color="auto" w:fill="F4AF83"/>
          </w:tcPr>
          <w:p w14:paraId="601C32EC" w14:textId="77777777" w:rsidR="00D90A49" w:rsidRPr="006A3D94" w:rsidRDefault="00B07FDA">
            <w:pPr>
              <w:pStyle w:val="TableParagraph"/>
              <w:spacing w:line="273" w:lineRule="exact"/>
              <w:ind w:left="848"/>
              <w:rPr>
                <w:b/>
                <w:sz w:val="24"/>
              </w:rPr>
            </w:pPr>
            <w:r w:rsidRPr="006A3D94">
              <w:rPr>
                <w:b/>
                <w:sz w:val="24"/>
              </w:rPr>
              <w:t>Objekti</w:t>
            </w:r>
            <w:r w:rsidRPr="006A3D94">
              <w:rPr>
                <w:b/>
                <w:spacing w:val="-1"/>
                <w:sz w:val="24"/>
              </w:rPr>
              <w:t xml:space="preserve"> </w:t>
            </w:r>
            <w:r w:rsidRPr="006A3D94">
              <w:rPr>
                <w:b/>
                <w:sz w:val="24"/>
              </w:rPr>
              <w:t xml:space="preserve">i </w:t>
            </w:r>
            <w:r w:rsidRPr="006A3D94">
              <w:rPr>
                <w:b/>
                <w:spacing w:val="-2"/>
                <w:sz w:val="24"/>
              </w:rPr>
              <w:t>kërkesës</w:t>
            </w:r>
          </w:p>
        </w:tc>
        <w:tc>
          <w:tcPr>
            <w:tcW w:w="1309" w:type="dxa"/>
            <w:shd w:val="clear" w:color="auto" w:fill="F4AF83"/>
          </w:tcPr>
          <w:p w14:paraId="34DA604D" w14:textId="77777777" w:rsidR="00D90A49" w:rsidRPr="006A3D94" w:rsidRDefault="00B07FDA">
            <w:pPr>
              <w:pStyle w:val="TableParagraph"/>
              <w:spacing w:line="240" w:lineRule="auto"/>
              <w:ind w:left="145" w:firstLine="177"/>
              <w:rPr>
                <w:b/>
                <w:sz w:val="24"/>
              </w:rPr>
            </w:pPr>
            <w:r w:rsidRPr="006A3D94">
              <w:rPr>
                <w:b/>
                <w:sz w:val="24"/>
              </w:rPr>
              <w:t xml:space="preserve">Data e </w:t>
            </w:r>
            <w:r w:rsidRPr="006A3D94">
              <w:rPr>
                <w:b/>
                <w:spacing w:val="-2"/>
                <w:sz w:val="24"/>
              </w:rPr>
              <w:t>përgjigjes</w:t>
            </w:r>
          </w:p>
        </w:tc>
        <w:tc>
          <w:tcPr>
            <w:tcW w:w="1888" w:type="dxa"/>
            <w:shd w:val="clear" w:color="auto" w:fill="F4AF83"/>
          </w:tcPr>
          <w:p w14:paraId="38AD3846" w14:textId="77777777" w:rsidR="00D90A49" w:rsidRPr="006A3D94" w:rsidRDefault="00B07FDA">
            <w:pPr>
              <w:pStyle w:val="TableParagraph"/>
              <w:spacing w:line="273" w:lineRule="exact"/>
              <w:ind w:left="473"/>
              <w:rPr>
                <w:b/>
                <w:sz w:val="24"/>
              </w:rPr>
            </w:pPr>
            <w:r w:rsidRPr="006A3D94">
              <w:rPr>
                <w:b/>
                <w:spacing w:val="-2"/>
                <w:sz w:val="24"/>
              </w:rPr>
              <w:t>Përgjigje</w:t>
            </w:r>
          </w:p>
        </w:tc>
        <w:tc>
          <w:tcPr>
            <w:tcW w:w="1700" w:type="dxa"/>
            <w:shd w:val="clear" w:color="auto" w:fill="F4AF83"/>
          </w:tcPr>
          <w:p w14:paraId="6854A826" w14:textId="77777777" w:rsidR="00D90A49" w:rsidRPr="006A3D94" w:rsidRDefault="00B07FDA">
            <w:pPr>
              <w:pStyle w:val="TableParagraph"/>
              <w:spacing w:line="273" w:lineRule="exact"/>
              <w:ind w:left="102"/>
              <w:rPr>
                <w:b/>
                <w:sz w:val="24"/>
              </w:rPr>
            </w:pPr>
            <w:r w:rsidRPr="006A3D94">
              <w:rPr>
                <w:b/>
                <w:sz w:val="24"/>
              </w:rPr>
              <w:t>Mënyra</w:t>
            </w:r>
            <w:r w:rsidRPr="006A3D94">
              <w:rPr>
                <w:b/>
                <w:spacing w:val="-3"/>
                <w:sz w:val="24"/>
              </w:rPr>
              <w:t xml:space="preserve"> </w:t>
            </w:r>
            <w:r w:rsidRPr="006A3D94">
              <w:rPr>
                <w:b/>
                <w:spacing w:val="-10"/>
                <w:sz w:val="24"/>
              </w:rPr>
              <w:t>e</w:t>
            </w:r>
          </w:p>
          <w:p w14:paraId="12C3A807" w14:textId="77777777" w:rsidR="00D90A49" w:rsidRPr="006A3D94" w:rsidRDefault="00B07FDA">
            <w:pPr>
              <w:pStyle w:val="TableParagraph"/>
              <w:spacing w:line="270" w:lineRule="atLeast"/>
              <w:ind w:left="102" w:right="203"/>
              <w:rPr>
                <w:b/>
                <w:sz w:val="24"/>
              </w:rPr>
            </w:pPr>
            <w:r w:rsidRPr="006A3D94">
              <w:rPr>
                <w:b/>
                <w:spacing w:val="-2"/>
                <w:sz w:val="24"/>
              </w:rPr>
              <w:t xml:space="preserve">përfundimit </w:t>
            </w:r>
            <w:r w:rsidRPr="006A3D94">
              <w:rPr>
                <w:b/>
                <w:sz w:val="24"/>
              </w:rPr>
              <w:t>të kërkesës</w:t>
            </w:r>
          </w:p>
        </w:tc>
        <w:tc>
          <w:tcPr>
            <w:tcW w:w="964" w:type="dxa"/>
            <w:shd w:val="clear" w:color="auto" w:fill="F4AF83"/>
          </w:tcPr>
          <w:p w14:paraId="7711CF6F" w14:textId="77777777" w:rsidR="00D90A49" w:rsidRPr="006A3D94" w:rsidRDefault="00B07FDA">
            <w:pPr>
              <w:pStyle w:val="TableParagraph"/>
              <w:spacing w:line="273" w:lineRule="exact"/>
              <w:ind w:left="1" w:right="1"/>
              <w:jc w:val="center"/>
              <w:rPr>
                <w:b/>
                <w:sz w:val="24"/>
              </w:rPr>
            </w:pPr>
            <w:r w:rsidRPr="006A3D94">
              <w:rPr>
                <w:b/>
                <w:spacing w:val="-2"/>
                <w:sz w:val="24"/>
              </w:rPr>
              <w:t>Tarifa</w:t>
            </w:r>
          </w:p>
        </w:tc>
      </w:tr>
      <w:tr w:rsidR="00D90A49" w:rsidRPr="006A3D94" w14:paraId="3945851E" w14:textId="77777777">
        <w:trPr>
          <w:trHeight w:val="750"/>
        </w:trPr>
        <w:tc>
          <w:tcPr>
            <w:tcW w:w="584" w:type="dxa"/>
          </w:tcPr>
          <w:p w14:paraId="6D6C3D0C" w14:textId="77777777" w:rsidR="00D90A49" w:rsidRPr="006A3D94" w:rsidRDefault="00D90A49" w:rsidP="00CB21D9">
            <w:pPr>
              <w:pStyle w:val="TableParagraph"/>
              <w:numPr>
                <w:ilvl w:val="0"/>
                <w:numId w:val="1"/>
              </w:numPr>
              <w:rPr>
                <w:sz w:val="24"/>
              </w:rPr>
            </w:pPr>
          </w:p>
        </w:tc>
        <w:tc>
          <w:tcPr>
            <w:tcW w:w="1349" w:type="dxa"/>
          </w:tcPr>
          <w:p w14:paraId="6C6EEFA4" w14:textId="32F7A51D" w:rsidR="00D90A49" w:rsidRPr="006A3D94" w:rsidRDefault="006A3D94">
            <w:pPr>
              <w:pStyle w:val="TableParagraph"/>
              <w:ind w:right="42"/>
              <w:jc w:val="center"/>
              <w:rPr>
                <w:sz w:val="24"/>
              </w:rPr>
            </w:pPr>
            <w:r w:rsidRPr="006A3D94">
              <w:rPr>
                <w:sz w:val="24"/>
              </w:rPr>
              <w:t>13.01.2026</w:t>
            </w:r>
          </w:p>
        </w:tc>
        <w:tc>
          <w:tcPr>
            <w:tcW w:w="3553" w:type="dxa"/>
          </w:tcPr>
          <w:p w14:paraId="4ECCC7B6" w14:textId="77777777" w:rsidR="006A3D94" w:rsidRPr="006A3D94" w:rsidRDefault="006A3D94" w:rsidP="006A3D94">
            <w:pPr>
              <w:widowControl/>
              <w:shd w:val="clear" w:color="auto" w:fill="FFFFFF"/>
              <w:autoSpaceDE/>
              <w:autoSpaceDN/>
              <w:textAlignment w:val="baseline"/>
              <w:rPr>
                <w:rFonts w:ascii="Calibri" w:hAnsi="Calibri" w:cs="Calibri"/>
                <w:color w:val="000000"/>
                <w:sz w:val="24"/>
                <w:szCs w:val="24"/>
                <w:lang w:val="en-GB" w:eastAsia="en-GB"/>
              </w:rPr>
            </w:pPr>
            <w:r w:rsidRPr="006A3D94">
              <w:rPr>
                <w:rFonts w:ascii="Calibri" w:hAnsi="Calibri" w:cs="Calibri"/>
                <w:color w:val="000000"/>
                <w:sz w:val="24"/>
                <w:szCs w:val="24"/>
                <w:lang w:val="en-GB" w:eastAsia="en-GB"/>
              </w:rPr>
              <w:t>Cila është situata më e fundit nga përmbytjet në rang kombëtar dhe cilat janë zonat që vijojnë të paraqesin risk më të lartë?</w:t>
            </w:r>
          </w:p>
          <w:p w14:paraId="21166783" w14:textId="77777777" w:rsidR="006A3D94" w:rsidRPr="006A3D94" w:rsidRDefault="006A3D94" w:rsidP="006A3D94">
            <w:pPr>
              <w:widowControl/>
              <w:shd w:val="clear" w:color="auto" w:fill="FFFFFF"/>
              <w:autoSpaceDE/>
              <w:autoSpaceDN/>
              <w:textAlignment w:val="baseline"/>
              <w:rPr>
                <w:rFonts w:ascii="Calibri" w:hAnsi="Calibri" w:cs="Calibri"/>
                <w:color w:val="000000"/>
                <w:sz w:val="24"/>
                <w:szCs w:val="24"/>
                <w:lang w:val="en-GB" w:eastAsia="en-GB"/>
              </w:rPr>
            </w:pPr>
          </w:p>
          <w:p w14:paraId="738DD09F" w14:textId="77777777" w:rsidR="006A3D94" w:rsidRPr="006A3D94" w:rsidRDefault="006A3D94" w:rsidP="006A3D94">
            <w:pPr>
              <w:widowControl/>
              <w:shd w:val="clear" w:color="auto" w:fill="FFFFFF"/>
              <w:autoSpaceDE/>
              <w:autoSpaceDN/>
              <w:textAlignment w:val="baseline"/>
              <w:rPr>
                <w:rFonts w:ascii="Calibri" w:hAnsi="Calibri" w:cs="Calibri"/>
                <w:color w:val="000000"/>
                <w:sz w:val="24"/>
                <w:szCs w:val="24"/>
                <w:lang w:val="en-GB" w:eastAsia="en-GB"/>
              </w:rPr>
            </w:pPr>
            <w:r w:rsidRPr="006A3D94">
              <w:rPr>
                <w:rFonts w:ascii="Calibri" w:hAnsi="Calibri" w:cs="Calibri"/>
                <w:color w:val="000000"/>
                <w:sz w:val="24"/>
                <w:szCs w:val="24"/>
                <w:lang w:val="en-GB" w:eastAsia="en-GB"/>
              </w:rPr>
              <w:t>2.</w:t>
            </w:r>
            <w:r w:rsidRPr="006A3D94">
              <w:rPr>
                <w:rFonts w:ascii="Calibri" w:hAnsi="Calibri" w:cs="Calibri"/>
                <w:color w:val="000000"/>
                <w:sz w:val="24"/>
                <w:szCs w:val="24"/>
                <w:lang w:val="en-GB" w:eastAsia="en-GB"/>
              </w:rPr>
              <w:t> </w:t>
            </w:r>
            <w:r w:rsidRPr="006A3D94">
              <w:rPr>
                <w:rFonts w:ascii="Calibri" w:hAnsi="Calibri" w:cs="Calibri"/>
                <w:color w:val="000000"/>
                <w:sz w:val="24"/>
                <w:szCs w:val="24"/>
                <w:lang w:val="en-GB" w:eastAsia="en-GB"/>
              </w:rPr>
              <w:t> </w:t>
            </w:r>
            <w:r w:rsidRPr="006A3D94">
              <w:rPr>
                <w:rFonts w:ascii="Calibri" w:hAnsi="Calibri" w:cs="Calibri"/>
                <w:color w:val="000000"/>
                <w:sz w:val="24"/>
                <w:szCs w:val="24"/>
                <w:lang w:val="en-GB" w:eastAsia="en-GB"/>
              </w:rPr>
              <w:t> </w:t>
            </w:r>
            <w:r w:rsidRPr="006A3D94">
              <w:rPr>
                <w:rFonts w:ascii="Calibri" w:hAnsi="Calibri" w:cs="Calibri"/>
                <w:color w:val="000000"/>
                <w:sz w:val="24"/>
                <w:szCs w:val="24"/>
                <w:lang w:val="en-GB" w:eastAsia="en-GB"/>
              </w:rPr>
              <w:t> </w:t>
            </w:r>
            <w:r w:rsidRPr="006A3D94">
              <w:rPr>
                <w:rFonts w:ascii="Calibri" w:hAnsi="Calibri" w:cs="Calibri"/>
                <w:color w:val="000000"/>
                <w:sz w:val="24"/>
                <w:szCs w:val="24"/>
                <w:lang w:val="en-GB" w:eastAsia="en-GB"/>
              </w:rPr>
              <w:t>Çfarë masash konkrete ka marrë Agjencia Kombëtare e Mbrojtjes Civile në bashkëpunim me pushtetin vendor dhe institucionet e tjera për menaxhimin e situatës dhe mbrojtjen e qytetarëve?</w:t>
            </w:r>
          </w:p>
          <w:p w14:paraId="22896145" w14:textId="77777777" w:rsidR="006A3D94" w:rsidRPr="006A3D94" w:rsidRDefault="006A3D94" w:rsidP="006A3D94">
            <w:pPr>
              <w:widowControl/>
              <w:shd w:val="clear" w:color="auto" w:fill="FFFFFF"/>
              <w:autoSpaceDE/>
              <w:autoSpaceDN/>
              <w:textAlignment w:val="baseline"/>
              <w:rPr>
                <w:rFonts w:ascii="Calibri" w:hAnsi="Calibri" w:cs="Calibri"/>
                <w:color w:val="000000"/>
                <w:sz w:val="24"/>
                <w:szCs w:val="24"/>
                <w:lang w:val="en-GB" w:eastAsia="en-GB"/>
              </w:rPr>
            </w:pPr>
          </w:p>
          <w:p w14:paraId="0B655123" w14:textId="77777777" w:rsidR="006A3D94" w:rsidRPr="006A3D94" w:rsidRDefault="006A3D94" w:rsidP="006A3D94">
            <w:pPr>
              <w:widowControl/>
              <w:shd w:val="clear" w:color="auto" w:fill="FFFFFF"/>
              <w:autoSpaceDE/>
              <w:autoSpaceDN/>
              <w:textAlignment w:val="baseline"/>
              <w:rPr>
                <w:rFonts w:ascii="Calibri" w:hAnsi="Calibri" w:cs="Calibri"/>
                <w:color w:val="000000"/>
                <w:sz w:val="24"/>
                <w:szCs w:val="24"/>
                <w:lang w:val="en-GB" w:eastAsia="en-GB"/>
              </w:rPr>
            </w:pPr>
            <w:r w:rsidRPr="006A3D94">
              <w:rPr>
                <w:rFonts w:ascii="Calibri" w:hAnsi="Calibri" w:cs="Calibri"/>
                <w:color w:val="000000"/>
                <w:sz w:val="24"/>
                <w:szCs w:val="24"/>
                <w:lang w:val="en-GB" w:eastAsia="en-GB"/>
              </w:rPr>
              <w:t>3.</w:t>
            </w:r>
            <w:r w:rsidRPr="006A3D94">
              <w:rPr>
                <w:rFonts w:ascii="Calibri" w:hAnsi="Calibri" w:cs="Calibri"/>
                <w:color w:val="000000"/>
                <w:sz w:val="24"/>
                <w:szCs w:val="24"/>
                <w:lang w:val="en-GB" w:eastAsia="en-GB"/>
              </w:rPr>
              <w:t> </w:t>
            </w:r>
            <w:r w:rsidRPr="006A3D94">
              <w:rPr>
                <w:rFonts w:ascii="Calibri" w:hAnsi="Calibri" w:cs="Calibri"/>
                <w:color w:val="000000"/>
                <w:sz w:val="24"/>
                <w:szCs w:val="24"/>
                <w:lang w:val="en-GB" w:eastAsia="en-GB"/>
              </w:rPr>
              <w:t> </w:t>
            </w:r>
            <w:r w:rsidRPr="006A3D94">
              <w:rPr>
                <w:rFonts w:ascii="Calibri" w:hAnsi="Calibri" w:cs="Calibri"/>
                <w:color w:val="000000"/>
                <w:sz w:val="24"/>
                <w:szCs w:val="24"/>
                <w:lang w:val="en-GB" w:eastAsia="en-GB"/>
              </w:rPr>
              <w:t> </w:t>
            </w:r>
            <w:r w:rsidRPr="006A3D94">
              <w:rPr>
                <w:rFonts w:ascii="Calibri" w:hAnsi="Calibri" w:cs="Calibri"/>
                <w:color w:val="000000"/>
                <w:sz w:val="24"/>
                <w:szCs w:val="24"/>
                <w:lang w:val="en-GB" w:eastAsia="en-GB"/>
              </w:rPr>
              <w:t> </w:t>
            </w:r>
            <w:r w:rsidRPr="006A3D94">
              <w:rPr>
                <w:rFonts w:ascii="Calibri" w:hAnsi="Calibri" w:cs="Calibri"/>
                <w:color w:val="000000"/>
                <w:sz w:val="24"/>
                <w:szCs w:val="24"/>
                <w:lang w:val="en-GB" w:eastAsia="en-GB"/>
              </w:rPr>
              <w:t>Në çfarë faze ndodhet procesi i evidentimit të dëmeve në banesa, bujqësi dhe infrastrukturë, dhe kur pritet të përfundojë vlerësimi i plotë për hapjen e rrugës së kompensimit?</w:t>
            </w:r>
          </w:p>
          <w:p w14:paraId="76EC5CBD" w14:textId="601F8D31" w:rsidR="00D90A49" w:rsidRPr="006A3D94" w:rsidRDefault="00D90A49" w:rsidP="00C45381">
            <w:pPr>
              <w:pStyle w:val="TableParagraph"/>
              <w:spacing w:line="240" w:lineRule="auto"/>
              <w:ind w:left="107"/>
              <w:rPr>
                <w:sz w:val="24"/>
              </w:rPr>
            </w:pPr>
          </w:p>
        </w:tc>
        <w:tc>
          <w:tcPr>
            <w:tcW w:w="1309" w:type="dxa"/>
          </w:tcPr>
          <w:p w14:paraId="64AEA9BB" w14:textId="40E58A87" w:rsidR="00D90A49" w:rsidRPr="006A3D94" w:rsidRDefault="006A3D94">
            <w:pPr>
              <w:pStyle w:val="TableParagraph"/>
              <w:ind w:left="1" w:right="4"/>
              <w:jc w:val="center"/>
              <w:rPr>
                <w:sz w:val="24"/>
              </w:rPr>
            </w:pPr>
            <w:r w:rsidRPr="006A3D94">
              <w:rPr>
                <w:sz w:val="24"/>
              </w:rPr>
              <w:t>14.01.2026</w:t>
            </w:r>
          </w:p>
        </w:tc>
        <w:tc>
          <w:tcPr>
            <w:tcW w:w="1888" w:type="dxa"/>
          </w:tcPr>
          <w:p w14:paraId="4BDFA929" w14:textId="77777777" w:rsidR="006A3D94" w:rsidRPr="006A3D94" w:rsidRDefault="006A3D94" w:rsidP="006A3D94">
            <w:pPr>
              <w:widowControl/>
              <w:numPr>
                <w:ilvl w:val="0"/>
                <w:numId w:val="13"/>
              </w:numPr>
              <w:autoSpaceDE/>
              <w:autoSpaceDN/>
              <w:spacing w:before="100" w:beforeAutospacing="1" w:after="100" w:afterAutospacing="1"/>
              <w:jc w:val="both"/>
              <w:rPr>
                <w:color w:val="000000"/>
                <w:szCs w:val="28"/>
                <w:lang w:eastAsia="en-GB"/>
              </w:rPr>
            </w:pPr>
            <w:r w:rsidRPr="006A3D94">
              <w:rPr>
                <w:b/>
                <w:bCs/>
                <w:color w:val="000000"/>
                <w:szCs w:val="28"/>
                <w:lang w:eastAsia="en-GB"/>
              </w:rPr>
              <w:t>Cila është situata më e fundit nga përmbytjet në rang kombëtar dhe cilat janë zonat që vijojnë të paraqesin risk më të lartë?</w:t>
            </w:r>
          </w:p>
          <w:p w14:paraId="5E696A67" w14:textId="77777777" w:rsidR="006A3D94" w:rsidRPr="006A3D94" w:rsidRDefault="006A3D94" w:rsidP="006A3D94">
            <w:pPr>
              <w:jc w:val="both"/>
              <w:rPr>
                <w:color w:val="000000"/>
                <w:szCs w:val="28"/>
                <w:lang w:eastAsia="en-GB"/>
              </w:rPr>
            </w:pPr>
            <w:r w:rsidRPr="006A3D94">
              <w:rPr>
                <w:color w:val="000000"/>
                <w:szCs w:val="28"/>
                <w:lang w:eastAsia="en-GB"/>
              </w:rPr>
              <w:t>Sipas të dhënave të Qendrës Kombëtare Operacionale të Mbrojtjes Civile, situata në rang kombëtar po përmirësohet gradualisht. Në të gjitha qarqet, vijon puna për pastrimin e rrugëve nga inertet dhe për rikthimin e qarkullimit normal.</w:t>
            </w:r>
          </w:p>
          <w:p w14:paraId="0D23C976" w14:textId="77777777" w:rsidR="006A3D94" w:rsidRPr="006A3D94" w:rsidRDefault="006A3D94" w:rsidP="006A3D94">
            <w:pPr>
              <w:jc w:val="both"/>
              <w:rPr>
                <w:color w:val="000000"/>
                <w:szCs w:val="28"/>
                <w:lang w:eastAsia="en-GB"/>
              </w:rPr>
            </w:pPr>
            <w:r w:rsidRPr="006A3D94">
              <w:rPr>
                <w:color w:val="000000"/>
                <w:szCs w:val="28"/>
                <w:lang w:eastAsia="en-GB"/>
              </w:rPr>
              <w:t>Megjithatë, disa qarqe vazhdojnë të paraqesin risk më të lartë dhe probleme specifike:</w:t>
            </w:r>
          </w:p>
          <w:p w14:paraId="30F477C1" w14:textId="77777777" w:rsidR="006A3D94" w:rsidRPr="006A3D94" w:rsidRDefault="006A3D94" w:rsidP="006A3D94">
            <w:pPr>
              <w:widowControl/>
              <w:numPr>
                <w:ilvl w:val="0"/>
                <w:numId w:val="14"/>
              </w:numPr>
              <w:autoSpaceDE/>
              <w:autoSpaceDN/>
              <w:spacing w:before="100" w:beforeAutospacing="1" w:after="100" w:afterAutospacing="1"/>
              <w:jc w:val="both"/>
              <w:rPr>
                <w:color w:val="000000"/>
                <w:szCs w:val="28"/>
                <w:lang w:eastAsia="en-GB"/>
              </w:rPr>
            </w:pPr>
            <w:r w:rsidRPr="006A3D94">
              <w:rPr>
                <w:b/>
                <w:bCs/>
                <w:color w:val="000000"/>
                <w:szCs w:val="28"/>
                <w:lang w:eastAsia="en-GB"/>
              </w:rPr>
              <w:t>Qarku Shkodër:</w:t>
            </w:r>
            <w:r w:rsidRPr="006A3D94">
              <w:rPr>
                <w:color w:val="000000"/>
                <w:szCs w:val="28"/>
                <w:lang w:eastAsia="en-GB"/>
              </w:rPr>
              <w:t> Sipas raportimeve nga strukturat vendore janë rreth 1,000 ha tokë bujqësore ende nën ujë, kryesisht të mbjella në grurë. Situata ka shënuar përmirësim nga dita e djeshme.</w:t>
            </w:r>
          </w:p>
          <w:p w14:paraId="2DA2F052" w14:textId="77777777" w:rsidR="006A3D94" w:rsidRPr="006A3D94" w:rsidRDefault="006A3D94" w:rsidP="006A3D94">
            <w:pPr>
              <w:widowControl/>
              <w:numPr>
                <w:ilvl w:val="0"/>
                <w:numId w:val="14"/>
              </w:numPr>
              <w:autoSpaceDE/>
              <w:autoSpaceDN/>
              <w:spacing w:before="100" w:beforeAutospacing="1" w:after="100" w:afterAutospacing="1"/>
              <w:jc w:val="both"/>
              <w:rPr>
                <w:color w:val="000000"/>
                <w:szCs w:val="28"/>
                <w:lang w:eastAsia="en-GB"/>
              </w:rPr>
            </w:pPr>
            <w:r w:rsidRPr="006A3D94">
              <w:rPr>
                <w:b/>
                <w:bCs/>
                <w:color w:val="000000"/>
                <w:szCs w:val="28"/>
                <w:lang w:eastAsia="en-GB"/>
              </w:rPr>
              <w:lastRenderedPageBreak/>
              <w:t>Qarku Fier:</w:t>
            </w:r>
            <w:r w:rsidRPr="006A3D94">
              <w:rPr>
                <w:color w:val="000000"/>
                <w:szCs w:val="28"/>
                <w:lang w:eastAsia="en-GB"/>
              </w:rPr>
              <w:t> Vazhdon të ketë problematika për shkak të çarjes së argjinaturës në lumin Seman. Janë përmbytur toka bujqësore në fshatrat Hasturkas dhe Ndërnënas, Njësia Administrative Libofshë. Në fshatin Hasturkas ka prezencë të ujit në rreth 20-25 banesa dhe disa stane me bagëti. Në Ndërnënas janë evakuuar 5 familje. Në terren po operojnë 25 trupa të Forcave të Armatosura me 2 mjete me kalueshmëri të lartë dhe 2 motorbarka për evakuim, 10 efektivë të MZSH Fier dhe 25 forca policore.</w:t>
            </w:r>
          </w:p>
          <w:p w14:paraId="5EEA3F05" w14:textId="77777777" w:rsidR="006A3D94" w:rsidRPr="006A3D94" w:rsidRDefault="006A3D94" w:rsidP="006A3D94">
            <w:pPr>
              <w:widowControl/>
              <w:numPr>
                <w:ilvl w:val="0"/>
                <w:numId w:val="14"/>
              </w:numPr>
              <w:autoSpaceDE/>
              <w:autoSpaceDN/>
              <w:spacing w:before="100" w:beforeAutospacing="1" w:after="100" w:afterAutospacing="1"/>
              <w:jc w:val="both"/>
              <w:rPr>
                <w:color w:val="000000"/>
                <w:szCs w:val="28"/>
                <w:lang w:eastAsia="en-GB"/>
              </w:rPr>
            </w:pPr>
            <w:r w:rsidRPr="006A3D94">
              <w:rPr>
                <w:b/>
                <w:bCs/>
                <w:color w:val="000000"/>
                <w:szCs w:val="28"/>
                <w:lang w:eastAsia="en-GB"/>
              </w:rPr>
              <w:t xml:space="preserve">Qarku Korçë, bashkia Maliq, </w:t>
            </w:r>
            <w:r w:rsidRPr="006A3D94">
              <w:rPr>
                <w:color w:val="000000"/>
                <w:szCs w:val="28"/>
                <w:lang w:eastAsia="en-GB"/>
              </w:rPr>
              <w:t>vazhdon puna për mbylljen e çarjes së argjinaturës në lumin Devoll.</w:t>
            </w:r>
          </w:p>
          <w:p w14:paraId="5B809CB9" w14:textId="77777777" w:rsidR="006A3D94" w:rsidRPr="006A3D94" w:rsidRDefault="006A3D94" w:rsidP="006A3D94">
            <w:pPr>
              <w:widowControl/>
              <w:numPr>
                <w:ilvl w:val="0"/>
                <w:numId w:val="14"/>
              </w:numPr>
              <w:autoSpaceDE/>
              <w:autoSpaceDN/>
              <w:spacing w:before="100" w:beforeAutospacing="1" w:after="100" w:afterAutospacing="1"/>
              <w:jc w:val="both"/>
              <w:rPr>
                <w:color w:val="000000"/>
                <w:szCs w:val="28"/>
                <w:lang w:eastAsia="en-GB"/>
              </w:rPr>
            </w:pPr>
            <w:r w:rsidRPr="006A3D94">
              <w:rPr>
                <w:b/>
                <w:bCs/>
                <w:color w:val="000000"/>
                <w:szCs w:val="28"/>
                <w:lang w:eastAsia="en-GB"/>
              </w:rPr>
              <w:lastRenderedPageBreak/>
              <w:t xml:space="preserve">Qarku Lezhë, </w:t>
            </w:r>
            <w:r w:rsidRPr="006A3D94">
              <w:rPr>
                <w:color w:val="000000"/>
                <w:szCs w:val="28"/>
                <w:lang w:eastAsia="en-GB"/>
              </w:rPr>
              <w:t>po vijon puna për devijimin e shtratit të lumit Fan i Vogël, në lagjen Donaj të fshatit Kodër, Rrëshen, ku është konstatuar gërryerje e tokës. Përpjekjet po përqëndrohen në stabilizimin e zonës dhe parandalimin e dëmtimeve të mëtejshme në infrastrukturë dhe prona bujqësore.</w:t>
            </w:r>
          </w:p>
          <w:p w14:paraId="70095359" w14:textId="77777777" w:rsidR="006A3D94" w:rsidRPr="006A3D94" w:rsidRDefault="006A3D94" w:rsidP="006A3D94">
            <w:pPr>
              <w:jc w:val="both"/>
              <w:rPr>
                <w:color w:val="000000"/>
                <w:szCs w:val="28"/>
                <w:lang w:eastAsia="en-GB"/>
              </w:rPr>
            </w:pPr>
            <w:r w:rsidRPr="006A3D94">
              <w:rPr>
                <w:color w:val="000000"/>
                <w:szCs w:val="28"/>
                <w:lang w:eastAsia="en-GB"/>
              </w:rPr>
              <w:t>Për qarqet e tjera, vijon puna për kriposjen e rrugëve ku ka pasur deborë dhe pastrimin e inerteve.</w:t>
            </w:r>
          </w:p>
          <w:p w14:paraId="30CF7DFC" w14:textId="77777777" w:rsidR="006A3D94" w:rsidRPr="006A3D94" w:rsidRDefault="006A3D94" w:rsidP="006A3D94">
            <w:pPr>
              <w:jc w:val="both"/>
              <w:rPr>
                <w:color w:val="000000"/>
                <w:szCs w:val="28"/>
                <w:lang w:eastAsia="en-GB"/>
              </w:rPr>
            </w:pPr>
            <w:r w:rsidRPr="006A3D94">
              <w:rPr>
                <w:color w:val="000000"/>
                <w:szCs w:val="28"/>
                <w:lang w:eastAsia="en-GB"/>
              </w:rPr>
              <w:t>2.</w:t>
            </w:r>
            <w:r w:rsidRPr="006A3D94">
              <w:rPr>
                <w:b/>
                <w:bCs/>
                <w:color w:val="000000"/>
                <w:szCs w:val="28"/>
                <w:lang w:eastAsia="en-GB"/>
              </w:rPr>
              <w:t> Çfarë masash konkrete ka marrë Agjencia Kombëtare e Mbrojtjes Civile në bashkëpunim me pushtetin vendor dhe institucionet e tjera për menaxhimin e situatës dhe mbrojtjen e qytetarëve?</w:t>
            </w:r>
          </w:p>
          <w:p w14:paraId="232101BE" w14:textId="77777777" w:rsidR="006A3D94" w:rsidRPr="006A3D94" w:rsidRDefault="006A3D94" w:rsidP="006A3D94">
            <w:pPr>
              <w:jc w:val="both"/>
              <w:rPr>
                <w:color w:val="000000"/>
                <w:szCs w:val="28"/>
                <w:lang w:eastAsia="en-GB"/>
              </w:rPr>
            </w:pPr>
            <w:r w:rsidRPr="006A3D94">
              <w:rPr>
                <w:color w:val="000000"/>
                <w:szCs w:val="28"/>
                <w:lang w:eastAsia="en-GB"/>
              </w:rPr>
              <w:t xml:space="preserve">Të gjitha strukturat operacionale, njësitë e pushtetit vendor dhe institucionet e tjera janë në dispozicion për tu ardhur në ndihmë qytetarëve, në bazë të ligjit dhe Planit Kombëtar të </w:t>
            </w:r>
            <w:r w:rsidRPr="006A3D94">
              <w:rPr>
                <w:color w:val="000000"/>
                <w:szCs w:val="28"/>
                <w:lang w:eastAsia="en-GB"/>
              </w:rPr>
              <w:lastRenderedPageBreak/>
              <w:t>Emergjencave Civile.</w:t>
            </w:r>
          </w:p>
          <w:p w14:paraId="444C9DA8" w14:textId="77777777" w:rsidR="006A3D94" w:rsidRPr="006A3D94" w:rsidRDefault="006A3D94" w:rsidP="006A3D94">
            <w:pPr>
              <w:jc w:val="both"/>
              <w:rPr>
                <w:color w:val="000000"/>
                <w:szCs w:val="28"/>
                <w:lang w:eastAsia="en-GB"/>
              </w:rPr>
            </w:pPr>
            <w:r w:rsidRPr="006A3D94">
              <w:rPr>
                <w:color w:val="000000"/>
                <w:szCs w:val="28"/>
                <w:lang w:eastAsia="en-GB"/>
              </w:rPr>
              <w:t>Agjencia Kombëtare e Mbrojtjes Civile, si institucioni përgjegjës për zvogëlimin e riskut nga fatkeqësitë natyrore dhe si koordinator i të gjitha strukturave, ka ndërmarrë një sërë masash konkrete:</w:t>
            </w:r>
          </w:p>
          <w:p w14:paraId="4A490262" w14:textId="77777777" w:rsidR="006A3D94" w:rsidRPr="006A3D94" w:rsidRDefault="006A3D94" w:rsidP="006A3D94">
            <w:pPr>
              <w:jc w:val="both"/>
              <w:rPr>
                <w:color w:val="000000"/>
                <w:szCs w:val="28"/>
                <w:lang w:eastAsia="en-GB"/>
              </w:rPr>
            </w:pPr>
          </w:p>
          <w:p w14:paraId="6DED46F6" w14:textId="77777777" w:rsidR="006A3D94" w:rsidRPr="006A3D94" w:rsidRDefault="006A3D94" w:rsidP="006A3D94">
            <w:pPr>
              <w:widowControl/>
              <w:numPr>
                <w:ilvl w:val="1"/>
                <w:numId w:val="15"/>
              </w:numPr>
              <w:autoSpaceDE/>
              <w:autoSpaceDN/>
              <w:spacing w:before="100" w:beforeAutospacing="1" w:after="100" w:afterAutospacing="1"/>
              <w:jc w:val="both"/>
              <w:rPr>
                <w:color w:val="000000"/>
                <w:szCs w:val="28"/>
                <w:lang w:eastAsia="en-GB"/>
              </w:rPr>
            </w:pPr>
            <w:r w:rsidRPr="006A3D94">
              <w:rPr>
                <w:color w:val="000000"/>
                <w:szCs w:val="28"/>
                <w:lang w:eastAsia="en-GB"/>
              </w:rPr>
              <w:t>AKMC ka informuar dhe njoftuar të gjitha njësitë e pushtetit vendor mbi pritshmëritë dhe rreziqet e mundshme, bazuar në njoftimet sinoptike dhe parashikimet e shërbimeve meteorol</w:t>
            </w:r>
            <w:r w:rsidRPr="006A3D94">
              <w:rPr>
                <w:color w:val="000000"/>
                <w:szCs w:val="28"/>
                <w:lang w:eastAsia="en-GB"/>
              </w:rPr>
              <w:lastRenderedPageBreak/>
              <w:t>ogjike.</w:t>
            </w:r>
          </w:p>
          <w:p w14:paraId="42C831A5" w14:textId="77777777" w:rsidR="006A3D94" w:rsidRPr="006A3D94" w:rsidRDefault="006A3D94" w:rsidP="006A3D94">
            <w:pPr>
              <w:widowControl/>
              <w:numPr>
                <w:ilvl w:val="1"/>
                <w:numId w:val="15"/>
              </w:numPr>
              <w:autoSpaceDE/>
              <w:autoSpaceDN/>
              <w:spacing w:before="100" w:beforeAutospacing="1" w:after="100" w:afterAutospacing="1"/>
              <w:jc w:val="both"/>
              <w:rPr>
                <w:color w:val="000000"/>
                <w:szCs w:val="28"/>
                <w:lang w:eastAsia="en-GB"/>
              </w:rPr>
            </w:pPr>
            <w:r w:rsidRPr="006A3D94">
              <w:rPr>
                <w:color w:val="000000"/>
                <w:szCs w:val="28"/>
                <w:lang w:eastAsia="en-GB"/>
              </w:rPr>
              <w:t>Përmes Qendrës Kombëtare Operacionale të Emergjencave Civile, monitorohen 24/7 parashikimet meteorologjike në kohë reale, të ardhura nga IGJEO, Instituti Ushtarak, Copernicus dhe sisteme të tjera, dhe i përcjellin ato pushtetit vend</w:t>
            </w:r>
            <w:r w:rsidRPr="006A3D94">
              <w:rPr>
                <w:color w:val="000000"/>
                <w:szCs w:val="28"/>
                <w:lang w:eastAsia="en-GB"/>
              </w:rPr>
              <w:lastRenderedPageBreak/>
              <w:t>or për marrjen e masave parandaluese.</w:t>
            </w:r>
          </w:p>
          <w:p w14:paraId="15255E89" w14:textId="77777777" w:rsidR="006A3D94" w:rsidRPr="006A3D94" w:rsidRDefault="006A3D94" w:rsidP="006A3D94">
            <w:pPr>
              <w:widowControl/>
              <w:numPr>
                <w:ilvl w:val="1"/>
                <w:numId w:val="15"/>
              </w:numPr>
              <w:autoSpaceDE/>
              <w:autoSpaceDN/>
              <w:spacing w:before="100" w:beforeAutospacing="1" w:after="100" w:afterAutospacing="1"/>
              <w:jc w:val="both"/>
              <w:rPr>
                <w:color w:val="000000"/>
                <w:szCs w:val="28"/>
                <w:lang w:eastAsia="en-GB"/>
              </w:rPr>
            </w:pPr>
            <w:r w:rsidRPr="006A3D94">
              <w:rPr>
                <w:color w:val="000000"/>
                <w:szCs w:val="28"/>
                <w:lang w:eastAsia="en-GB"/>
              </w:rPr>
              <w:t>Çdo kërkesë e ardhur nga pushteti vendor, përmes prefektëve të qarqeve, është plotësuar me mbështetje konkrete, duke përfshirë:</w:t>
            </w:r>
          </w:p>
          <w:p w14:paraId="55A86E35" w14:textId="77777777" w:rsidR="006A3D94" w:rsidRPr="006A3D94" w:rsidRDefault="006A3D94" w:rsidP="006A3D94">
            <w:pPr>
              <w:widowControl/>
              <w:numPr>
                <w:ilvl w:val="2"/>
                <w:numId w:val="15"/>
              </w:numPr>
              <w:autoSpaceDE/>
              <w:autoSpaceDN/>
              <w:spacing w:before="100" w:beforeAutospacing="1" w:after="100" w:afterAutospacing="1"/>
              <w:jc w:val="both"/>
              <w:rPr>
                <w:color w:val="000000"/>
                <w:szCs w:val="28"/>
                <w:lang w:eastAsia="en-GB"/>
              </w:rPr>
            </w:pPr>
            <w:r w:rsidRPr="006A3D94">
              <w:rPr>
                <w:color w:val="000000"/>
                <w:szCs w:val="28"/>
                <w:lang w:eastAsia="en-GB"/>
              </w:rPr>
              <w:t>Varka shpëtimi dhe m</w:t>
            </w:r>
            <w:r w:rsidRPr="006A3D94">
              <w:rPr>
                <w:color w:val="000000"/>
                <w:szCs w:val="28"/>
                <w:lang w:eastAsia="en-GB"/>
              </w:rPr>
              <w:lastRenderedPageBreak/>
              <w:t>jete të tjera për evakuim,</w:t>
            </w:r>
          </w:p>
          <w:p w14:paraId="3998C930" w14:textId="77777777" w:rsidR="006A3D94" w:rsidRPr="006A3D94" w:rsidRDefault="006A3D94" w:rsidP="006A3D94">
            <w:pPr>
              <w:widowControl/>
              <w:numPr>
                <w:ilvl w:val="2"/>
                <w:numId w:val="15"/>
              </w:numPr>
              <w:autoSpaceDE/>
              <w:autoSpaceDN/>
              <w:spacing w:before="100" w:beforeAutospacing="1" w:after="100" w:afterAutospacing="1"/>
              <w:jc w:val="both"/>
              <w:rPr>
                <w:color w:val="000000"/>
                <w:szCs w:val="28"/>
                <w:lang w:eastAsia="en-GB"/>
              </w:rPr>
            </w:pPr>
            <w:r w:rsidRPr="006A3D94">
              <w:rPr>
                <w:color w:val="000000"/>
                <w:szCs w:val="28"/>
                <w:lang w:eastAsia="en-GB"/>
              </w:rPr>
              <w:t>Burime njerëzore dhe trupa operacionale,</w:t>
            </w:r>
          </w:p>
          <w:p w14:paraId="356AF96D" w14:textId="77777777" w:rsidR="006A3D94" w:rsidRPr="006A3D94" w:rsidRDefault="006A3D94" w:rsidP="006A3D94">
            <w:pPr>
              <w:widowControl/>
              <w:numPr>
                <w:ilvl w:val="2"/>
                <w:numId w:val="15"/>
              </w:numPr>
              <w:autoSpaceDE/>
              <w:autoSpaceDN/>
              <w:spacing w:before="100" w:beforeAutospacing="1" w:after="100" w:afterAutospacing="1"/>
              <w:jc w:val="both"/>
              <w:rPr>
                <w:color w:val="000000"/>
                <w:szCs w:val="28"/>
                <w:lang w:eastAsia="en-GB"/>
              </w:rPr>
            </w:pPr>
            <w:r w:rsidRPr="006A3D94">
              <w:rPr>
                <w:color w:val="000000"/>
                <w:szCs w:val="28"/>
                <w:lang w:eastAsia="en-GB"/>
              </w:rPr>
              <w:lastRenderedPageBreak/>
              <w:t>Kamionë me kalueshmëri të lartë,</w:t>
            </w:r>
          </w:p>
          <w:p w14:paraId="63EF8CE8" w14:textId="77777777" w:rsidR="006A3D94" w:rsidRPr="006A3D94" w:rsidRDefault="006A3D94" w:rsidP="006A3D94">
            <w:pPr>
              <w:widowControl/>
              <w:numPr>
                <w:ilvl w:val="2"/>
                <w:numId w:val="15"/>
              </w:numPr>
              <w:autoSpaceDE/>
              <w:autoSpaceDN/>
              <w:spacing w:before="100" w:beforeAutospacing="1" w:after="100" w:afterAutospacing="1"/>
              <w:jc w:val="both"/>
              <w:rPr>
                <w:color w:val="000000"/>
                <w:szCs w:val="28"/>
                <w:lang w:eastAsia="en-GB"/>
              </w:rPr>
            </w:pPr>
            <w:r w:rsidRPr="006A3D94">
              <w:rPr>
                <w:color w:val="000000"/>
                <w:szCs w:val="28"/>
                <w:lang w:eastAsia="en-GB"/>
              </w:rPr>
              <w:t>Pajisje të rënda si fadroma,</w:t>
            </w:r>
          </w:p>
          <w:p w14:paraId="77FD96F7" w14:textId="77777777" w:rsidR="006A3D94" w:rsidRPr="006A3D94" w:rsidRDefault="006A3D94" w:rsidP="006A3D94">
            <w:pPr>
              <w:widowControl/>
              <w:numPr>
                <w:ilvl w:val="2"/>
                <w:numId w:val="15"/>
              </w:numPr>
              <w:autoSpaceDE/>
              <w:autoSpaceDN/>
              <w:spacing w:before="100" w:beforeAutospacing="1" w:after="100" w:afterAutospacing="1"/>
              <w:jc w:val="both"/>
              <w:rPr>
                <w:color w:val="000000"/>
                <w:szCs w:val="28"/>
                <w:lang w:eastAsia="en-GB"/>
              </w:rPr>
            </w:pPr>
            <w:r w:rsidRPr="006A3D94">
              <w:rPr>
                <w:color w:val="000000"/>
                <w:szCs w:val="28"/>
                <w:lang w:eastAsia="en-GB"/>
              </w:rPr>
              <w:t>Pako ush</w:t>
            </w:r>
            <w:r w:rsidRPr="006A3D94">
              <w:rPr>
                <w:color w:val="000000"/>
                <w:szCs w:val="28"/>
                <w:lang w:eastAsia="en-GB"/>
              </w:rPr>
              <w:lastRenderedPageBreak/>
              <w:t>qimore dhe ndihma të tjera emergjente;</w:t>
            </w:r>
          </w:p>
          <w:p w14:paraId="56957724" w14:textId="77777777" w:rsidR="006A3D94" w:rsidRPr="006A3D94" w:rsidRDefault="006A3D94" w:rsidP="006A3D94">
            <w:pPr>
              <w:spacing w:before="100" w:beforeAutospacing="1" w:after="100" w:afterAutospacing="1"/>
              <w:ind w:left="1440"/>
              <w:jc w:val="both"/>
              <w:rPr>
                <w:color w:val="000000"/>
                <w:szCs w:val="28"/>
                <w:lang w:eastAsia="en-GB"/>
              </w:rPr>
            </w:pPr>
            <w:r w:rsidRPr="006A3D94">
              <w:rPr>
                <w:color w:val="000000"/>
                <w:szCs w:val="28"/>
                <w:lang w:eastAsia="en-GB"/>
              </w:rPr>
              <w:t>nga strukturat e forcave të armatosura, shërbimit të mbrojtjes nga zjarri dhe shpëtimi, policisë së shtet</w:t>
            </w:r>
            <w:r w:rsidRPr="006A3D94">
              <w:rPr>
                <w:color w:val="000000"/>
                <w:szCs w:val="28"/>
                <w:lang w:eastAsia="en-GB"/>
              </w:rPr>
              <w:lastRenderedPageBreak/>
              <w:t>it, urgjencës mjekësore dhe vullnetarëve.</w:t>
            </w:r>
          </w:p>
          <w:p w14:paraId="3F089232" w14:textId="77777777" w:rsidR="006A3D94" w:rsidRPr="006A3D94" w:rsidRDefault="006A3D94" w:rsidP="006A3D94">
            <w:pPr>
              <w:widowControl/>
              <w:numPr>
                <w:ilvl w:val="1"/>
                <w:numId w:val="15"/>
              </w:numPr>
              <w:autoSpaceDE/>
              <w:autoSpaceDN/>
              <w:spacing w:before="100" w:beforeAutospacing="1" w:after="100" w:afterAutospacing="1"/>
              <w:jc w:val="both"/>
              <w:rPr>
                <w:color w:val="000000"/>
                <w:szCs w:val="28"/>
                <w:lang w:eastAsia="en-GB"/>
              </w:rPr>
            </w:pPr>
            <w:r w:rsidRPr="006A3D94">
              <w:rPr>
                <w:color w:val="000000"/>
                <w:szCs w:val="28"/>
                <w:lang w:eastAsia="en-GB"/>
              </w:rPr>
              <w:t xml:space="preserve">Janë kryer evakuime të banorëve të përmbytur, të cilët janë strehuar në objekte shtetërore dhe tek familjarët e tyre, të koordinuar nga strukturat e njësive të pushtetit vendor, duke garantuar </w:t>
            </w:r>
            <w:r w:rsidRPr="006A3D94">
              <w:rPr>
                <w:color w:val="000000"/>
                <w:szCs w:val="28"/>
                <w:lang w:eastAsia="en-GB"/>
              </w:rPr>
              <w:lastRenderedPageBreak/>
              <w:t>sigurinë dhe mirëqenien e tyre gjatë periudhës së emergjencës.</w:t>
            </w:r>
          </w:p>
          <w:p w14:paraId="46DD5424" w14:textId="77777777" w:rsidR="006A3D94" w:rsidRPr="006A3D94" w:rsidRDefault="006A3D94" w:rsidP="006A3D94">
            <w:pPr>
              <w:jc w:val="both"/>
              <w:rPr>
                <w:color w:val="000000"/>
                <w:szCs w:val="28"/>
                <w:lang w:eastAsia="en-GB"/>
              </w:rPr>
            </w:pPr>
          </w:p>
          <w:p w14:paraId="33F1C9F6" w14:textId="77777777" w:rsidR="006A3D94" w:rsidRPr="006A3D94" w:rsidRDefault="006A3D94" w:rsidP="006A3D94">
            <w:pPr>
              <w:pStyle w:val="ListParagraph"/>
              <w:widowControl/>
              <w:numPr>
                <w:ilvl w:val="0"/>
                <w:numId w:val="15"/>
              </w:numPr>
              <w:autoSpaceDE/>
              <w:autoSpaceDN/>
              <w:contextualSpacing/>
              <w:jc w:val="both"/>
              <w:rPr>
                <w:b/>
                <w:bCs/>
                <w:color w:val="000000"/>
                <w:szCs w:val="28"/>
                <w:lang w:eastAsia="en-GB"/>
              </w:rPr>
            </w:pPr>
            <w:r w:rsidRPr="006A3D94">
              <w:rPr>
                <w:b/>
                <w:bCs/>
                <w:color w:val="000000"/>
                <w:szCs w:val="28"/>
                <w:lang w:eastAsia="en-GB"/>
              </w:rPr>
              <w:t>Në çfarë faze ndodhet procesi i evidentimit të dëmeve në banesa, bujqësi dhe infrastrukturë, dhe kur pritet të përfundojë vlerësimi i plotë për hapjen e rrugës së kompensimit?</w:t>
            </w:r>
          </w:p>
          <w:p w14:paraId="5DDDB6E3" w14:textId="77777777" w:rsidR="006A3D94" w:rsidRPr="006A3D94" w:rsidRDefault="006A3D94" w:rsidP="006A3D94">
            <w:pPr>
              <w:pStyle w:val="ListParagraph"/>
              <w:jc w:val="both"/>
              <w:rPr>
                <w:color w:val="000000"/>
                <w:szCs w:val="28"/>
                <w:lang w:eastAsia="en-GB"/>
              </w:rPr>
            </w:pPr>
          </w:p>
          <w:p w14:paraId="1DBDF81C" w14:textId="77777777" w:rsidR="006A3D94" w:rsidRPr="006A3D94" w:rsidRDefault="006A3D94" w:rsidP="006A3D94">
            <w:pPr>
              <w:pStyle w:val="ListParagraph"/>
              <w:jc w:val="both"/>
              <w:rPr>
                <w:color w:val="000000"/>
                <w:szCs w:val="28"/>
                <w:lang w:eastAsia="en-GB"/>
              </w:rPr>
            </w:pPr>
            <w:r w:rsidRPr="006A3D94">
              <w:rPr>
                <w:color w:val="000000"/>
                <w:szCs w:val="28"/>
                <w:lang w:eastAsia="en-GB"/>
              </w:rPr>
              <w:t>Proçesi i kompensimit të dëmeve nga fatkeqësitë natyrore ose të shkaktuara nga veprimtaria njerëzore në Republikën e Shqipërisë bazohet në kuadrin ligjor dhe nënligjor në fuqi, i cili përcakton qartë institucionet përgjegjëse, proçedurat dhe kriteret e përfitimit.</w:t>
            </w:r>
          </w:p>
          <w:p w14:paraId="1BE41541" w14:textId="77777777" w:rsidR="006A3D94" w:rsidRPr="006A3D94" w:rsidRDefault="006A3D94" w:rsidP="006A3D94">
            <w:pPr>
              <w:pStyle w:val="ListParagraph"/>
              <w:jc w:val="both"/>
              <w:rPr>
                <w:color w:val="000000"/>
                <w:szCs w:val="28"/>
                <w:lang w:eastAsia="en-GB"/>
              </w:rPr>
            </w:pPr>
          </w:p>
          <w:p w14:paraId="1810123E" w14:textId="77777777" w:rsidR="006A3D94" w:rsidRPr="006A3D94" w:rsidRDefault="006A3D94" w:rsidP="006A3D94">
            <w:pPr>
              <w:pStyle w:val="ListParagraph"/>
              <w:jc w:val="both"/>
              <w:rPr>
                <w:color w:val="000000"/>
                <w:szCs w:val="28"/>
                <w:lang w:eastAsia="en-GB"/>
              </w:rPr>
            </w:pPr>
            <w:r w:rsidRPr="006A3D94">
              <w:rPr>
                <w:color w:val="000000"/>
                <w:szCs w:val="28"/>
                <w:lang w:eastAsia="en-GB"/>
              </w:rPr>
              <w:t>Baza kryesore ligjore e këtij proçesi është Ligji nr. 45/2019, “Për Mbrojtjen Civile”, konkretisht:</w:t>
            </w:r>
          </w:p>
          <w:p w14:paraId="3B988DC5" w14:textId="77777777" w:rsidR="006A3D94" w:rsidRPr="006A3D94" w:rsidRDefault="006A3D94" w:rsidP="006A3D94">
            <w:pPr>
              <w:pStyle w:val="ListParagraph"/>
              <w:jc w:val="both"/>
              <w:rPr>
                <w:color w:val="000000"/>
                <w:szCs w:val="28"/>
                <w:lang w:eastAsia="en-GB"/>
              </w:rPr>
            </w:pPr>
          </w:p>
          <w:p w14:paraId="66838FB6" w14:textId="77777777" w:rsidR="006A3D94" w:rsidRPr="006A3D94" w:rsidRDefault="006A3D94" w:rsidP="006A3D94">
            <w:pPr>
              <w:pStyle w:val="ListParagraph"/>
              <w:widowControl/>
              <w:numPr>
                <w:ilvl w:val="0"/>
                <w:numId w:val="16"/>
              </w:numPr>
              <w:autoSpaceDE/>
              <w:autoSpaceDN/>
              <w:contextualSpacing/>
              <w:jc w:val="both"/>
              <w:rPr>
                <w:color w:val="000000"/>
                <w:szCs w:val="28"/>
                <w:lang w:eastAsia="en-GB"/>
              </w:rPr>
            </w:pPr>
            <w:r w:rsidRPr="006A3D94">
              <w:rPr>
                <w:color w:val="000000"/>
                <w:szCs w:val="28"/>
                <w:lang w:eastAsia="en-GB"/>
              </w:rPr>
              <w:lastRenderedPageBreak/>
              <w:t>Neni 40, që përcakton përgjegjësitë e organeve vendore për evidentimin dhe vlerësimin e dëmeve;</w:t>
            </w:r>
          </w:p>
          <w:p w14:paraId="602D2E74" w14:textId="77777777" w:rsidR="006A3D94" w:rsidRPr="006A3D94" w:rsidRDefault="006A3D94" w:rsidP="006A3D94">
            <w:pPr>
              <w:pStyle w:val="ListParagraph"/>
              <w:jc w:val="both"/>
              <w:rPr>
                <w:color w:val="000000"/>
                <w:szCs w:val="28"/>
                <w:lang w:eastAsia="en-GB"/>
              </w:rPr>
            </w:pPr>
          </w:p>
          <w:p w14:paraId="405C0337" w14:textId="77777777" w:rsidR="006A3D94" w:rsidRPr="006A3D94" w:rsidRDefault="006A3D94" w:rsidP="006A3D94">
            <w:pPr>
              <w:pStyle w:val="ListParagraph"/>
              <w:widowControl/>
              <w:numPr>
                <w:ilvl w:val="0"/>
                <w:numId w:val="16"/>
              </w:numPr>
              <w:autoSpaceDE/>
              <w:autoSpaceDN/>
              <w:contextualSpacing/>
              <w:jc w:val="both"/>
              <w:rPr>
                <w:color w:val="000000"/>
                <w:szCs w:val="28"/>
                <w:lang w:eastAsia="en-GB"/>
              </w:rPr>
            </w:pPr>
            <w:r w:rsidRPr="006A3D94">
              <w:rPr>
                <w:color w:val="000000"/>
                <w:szCs w:val="28"/>
                <w:lang w:eastAsia="en-GB"/>
              </w:rPr>
              <w:t>Neni 41, që rregullon masat për mbështetje dhe ndihmë financiare ndaj subjekteve të dëmtuara;</w:t>
            </w:r>
          </w:p>
          <w:p w14:paraId="24F41E1D" w14:textId="77777777" w:rsidR="006A3D94" w:rsidRPr="006A3D94" w:rsidRDefault="006A3D94" w:rsidP="006A3D94">
            <w:pPr>
              <w:pStyle w:val="ListParagraph"/>
              <w:jc w:val="both"/>
              <w:rPr>
                <w:color w:val="000000"/>
                <w:szCs w:val="28"/>
                <w:lang w:eastAsia="en-GB"/>
              </w:rPr>
            </w:pPr>
          </w:p>
          <w:p w14:paraId="4433FCCD" w14:textId="77777777" w:rsidR="006A3D94" w:rsidRPr="006A3D94" w:rsidRDefault="006A3D94" w:rsidP="006A3D94">
            <w:pPr>
              <w:pStyle w:val="ListParagraph"/>
              <w:widowControl/>
              <w:numPr>
                <w:ilvl w:val="0"/>
                <w:numId w:val="16"/>
              </w:numPr>
              <w:autoSpaceDE/>
              <w:autoSpaceDN/>
              <w:contextualSpacing/>
              <w:jc w:val="both"/>
              <w:rPr>
                <w:color w:val="000000"/>
                <w:szCs w:val="28"/>
                <w:lang w:eastAsia="en-GB"/>
              </w:rPr>
            </w:pPr>
            <w:r w:rsidRPr="006A3D94">
              <w:rPr>
                <w:color w:val="000000"/>
                <w:szCs w:val="28"/>
                <w:lang w:eastAsia="en-GB"/>
              </w:rPr>
              <w:t>Neni 48, që parashikon financi</w:t>
            </w:r>
            <w:r w:rsidRPr="006A3D94">
              <w:rPr>
                <w:color w:val="000000"/>
                <w:szCs w:val="28"/>
                <w:lang w:eastAsia="en-GB"/>
              </w:rPr>
              <w:lastRenderedPageBreak/>
              <w:t>min dhe përdorimin e fondeve për emergjencat civile dhe rimëkëmbjen pas fatkeqësive.</w:t>
            </w:r>
          </w:p>
          <w:p w14:paraId="19761C24" w14:textId="77777777" w:rsidR="006A3D94" w:rsidRPr="006A3D94" w:rsidRDefault="006A3D94" w:rsidP="006A3D94">
            <w:pPr>
              <w:pStyle w:val="ListParagraph"/>
              <w:jc w:val="both"/>
              <w:rPr>
                <w:color w:val="000000"/>
                <w:szCs w:val="28"/>
                <w:lang w:eastAsia="en-GB"/>
              </w:rPr>
            </w:pPr>
          </w:p>
          <w:p w14:paraId="6322587C" w14:textId="77777777" w:rsidR="006A3D94" w:rsidRPr="006A3D94" w:rsidRDefault="006A3D94" w:rsidP="006A3D94">
            <w:pPr>
              <w:pStyle w:val="ListParagraph"/>
              <w:jc w:val="both"/>
              <w:rPr>
                <w:color w:val="000000"/>
                <w:szCs w:val="28"/>
                <w:lang w:eastAsia="en-GB"/>
              </w:rPr>
            </w:pPr>
            <w:r w:rsidRPr="006A3D94">
              <w:rPr>
                <w:color w:val="000000"/>
                <w:szCs w:val="28"/>
                <w:lang w:eastAsia="en-GB"/>
              </w:rPr>
              <w:t xml:space="preserve">Proçedurat konkrete të dhënies së ndihmës shtetërore financiare rregullohen nga </w:t>
            </w:r>
            <w:r w:rsidRPr="006A3D94">
              <w:rPr>
                <w:b/>
                <w:color w:val="000000"/>
                <w:szCs w:val="28"/>
                <w:lang w:eastAsia="en-GB"/>
              </w:rPr>
              <w:t>Vendimi i Këshillit të Ministrave nr. 329, datë 16.05.2012, “Për kriteret dhe procedurat e dhënies së ndihmës shtetërore financiare për mbulimin e dëmeve të shkaktuara nga fatkeqësi natyrore ose fatkeqësi të tjera të shkaktuara nga veprimtaria njerëzore”.</w:t>
            </w:r>
          </w:p>
          <w:p w14:paraId="37A96ADC" w14:textId="77777777" w:rsidR="006A3D94" w:rsidRPr="006A3D94" w:rsidRDefault="006A3D94" w:rsidP="006A3D94">
            <w:pPr>
              <w:pStyle w:val="ListParagraph"/>
              <w:jc w:val="both"/>
              <w:rPr>
                <w:color w:val="000000"/>
                <w:szCs w:val="28"/>
                <w:lang w:eastAsia="en-GB"/>
              </w:rPr>
            </w:pPr>
          </w:p>
          <w:p w14:paraId="79753D47" w14:textId="77777777" w:rsidR="006A3D94" w:rsidRPr="006A3D94" w:rsidRDefault="006A3D94" w:rsidP="006A3D94">
            <w:pPr>
              <w:pStyle w:val="ListParagraph"/>
              <w:jc w:val="both"/>
              <w:rPr>
                <w:color w:val="000000"/>
                <w:szCs w:val="28"/>
                <w:lang w:eastAsia="en-GB"/>
              </w:rPr>
            </w:pPr>
            <w:r w:rsidRPr="006A3D94">
              <w:rPr>
                <w:color w:val="000000"/>
                <w:szCs w:val="28"/>
                <w:lang w:eastAsia="en-GB"/>
              </w:rPr>
              <w:t xml:space="preserve">Gjithashtu, proçesi i mbledhjes, administrimit dhe raportimit të të dhënave mbi humbjet nga fatkeqësitë mbështetet në </w:t>
            </w:r>
            <w:r w:rsidRPr="006A3D94">
              <w:rPr>
                <w:b/>
                <w:color w:val="000000"/>
                <w:szCs w:val="28"/>
                <w:lang w:eastAsia="en-GB"/>
              </w:rPr>
              <w:t xml:space="preserve">VKM nr. 345, datë 26.05.2022, “Për përcaktimin e mënyrës së mbledhjes dhe administrimit të të dhënave të </w:t>
            </w:r>
            <w:r w:rsidRPr="006A3D94">
              <w:rPr>
                <w:b/>
                <w:color w:val="000000"/>
                <w:szCs w:val="28"/>
                <w:lang w:eastAsia="en-GB"/>
              </w:rPr>
              <w:lastRenderedPageBreak/>
              <w:t>humbjeve nga fatkeqësitë”</w:t>
            </w:r>
            <w:r w:rsidRPr="006A3D94">
              <w:rPr>
                <w:color w:val="000000"/>
                <w:szCs w:val="28"/>
                <w:lang w:eastAsia="en-GB"/>
              </w:rPr>
              <w:t>.</w:t>
            </w:r>
          </w:p>
          <w:p w14:paraId="21BCD850" w14:textId="77777777" w:rsidR="006A3D94" w:rsidRPr="006A3D94" w:rsidRDefault="006A3D94" w:rsidP="006A3D94">
            <w:pPr>
              <w:pStyle w:val="ListParagraph"/>
              <w:jc w:val="both"/>
              <w:rPr>
                <w:color w:val="000000"/>
                <w:szCs w:val="28"/>
                <w:lang w:eastAsia="en-GB"/>
              </w:rPr>
            </w:pPr>
          </w:p>
          <w:p w14:paraId="64C330EE" w14:textId="77777777" w:rsidR="006A3D94" w:rsidRPr="006A3D94" w:rsidRDefault="006A3D94" w:rsidP="006A3D94">
            <w:pPr>
              <w:pStyle w:val="ListParagraph"/>
              <w:jc w:val="both"/>
              <w:rPr>
                <w:color w:val="000000"/>
                <w:szCs w:val="28"/>
                <w:lang w:eastAsia="en-GB"/>
              </w:rPr>
            </w:pPr>
            <w:r w:rsidRPr="006A3D94">
              <w:rPr>
                <w:color w:val="000000"/>
                <w:szCs w:val="28"/>
                <w:lang w:eastAsia="en-GB"/>
              </w:rPr>
              <w:t xml:space="preserve">Në zbatim të këtij kuadri ligjor, me urdhër të Kryetarit të Bashkisë ngrihet fillimisht </w:t>
            </w:r>
            <w:r w:rsidRPr="006A3D94">
              <w:rPr>
                <w:b/>
                <w:color w:val="000000"/>
                <w:szCs w:val="28"/>
                <w:lang w:eastAsia="en-GB"/>
              </w:rPr>
              <w:t>Grupi i Konstatimit të Dëmeve</w:t>
            </w:r>
            <w:r w:rsidRPr="006A3D94">
              <w:rPr>
                <w:color w:val="000000"/>
                <w:szCs w:val="28"/>
                <w:lang w:eastAsia="en-GB"/>
              </w:rPr>
              <w:t xml:space="preserve">, i cili kryen inventarizimin paraprak të dëmeve në terren. Më pas, ngrihet </w:t>
            </w:r>
            <w:r w:rsidRPr="006A3D94">
              <w:rPr>
                <w:b/>
                <w:color w:val="000000"/>
                <w:szCs w:val="28"/>
                <w:lang w:eastAsia="en-GB"/>
              </w:rPr>
              <w:t>Grupi i Vlerësimit të Dëmeve</w:t>
            </w:r>
            <w:r w:rsidRPr="006A3D94">
              <w:rPr>
                <w:color w:val="000000"/>
                <w:szCs w:val="28"/>
                <w:lang w:eastAsia="en-GB"/>
              </w:rPr>
              <w:t>, i cili realizon vlerësimin teknik dhe financiar sipas çmimeve referuese dhe metodologjive të miratuara nga institucionet përkatëse.</w:t>
            </w:r>
          </w:p>
          <w:p w14:paraId="2F38F952" w14:textId="77777777" w:rsidR="006A3D94" w:rsidRPr="006A3D94" w:rsidRDefault="006A3D94" w:rsidP="006A3D94">
            <w:pPr>
              <w:pStyle w:val="ListParagraph"/>
              <w:jc w:val="both"/>
              <w:rPr>
                <w:color w:val="000000"/>
                <w:szCs w:val="28"/>
                <w:lang w:eastAsia="en-GB"/>
              </w:rPr>
            </w:pPr>
          </w:p>
          <w:p w14:paraId="37C196FB" w14:textId="77777777" w:rsidR="006A3D94" w:rsidRPr="006A3D94" w:rsidRDefault="006A3D94" w:rsidP="006A3D94">
            <w:pPr>
              <w:pStyle w:val="ListParagraph"/>
              <w:jc w:val="both"/>
              <w:rPr>
                <w:color w:val="000000"/>
                <w:szCs w:val="28"/>
                <w:lang w:eastAsia="en-GB"/>
              </w:rPr>
            </w:pPr>
            <w:r w:rsidRPr="006A3D94">
              <w:rPr>
                <w:color w:val="000000"/>
                <w:szCs w:val="28"/>
                <w:lang w:eastAsia="en-GB"/>
              </w:rPr>
              <w:t>Pas përfundimit të vlerësimit financiar dhe përgatitjes së listave emërore të përfituesve, kompensimi mbulohet fillimisht nga fondet e bashkisë përkatëse. Në rastet kur vlera e dëmeve tejkalon mundësitë financiare të njësisë vendore, kërkesa përcillet nëpërmjet Prefektit pranë Agjencisë Kombëtare të Mbrojtjes Civile (AKMC), e cila vlerëson mundësinë e financimit nga fondet për emergjencat civile ose, sipas rastit, përmes një Vendimi të posaçëm të Këshillit të Ministrave.</w:t>
            </w:r>
          </w:p>
          <w:p w14:paraId="18C9ED02" w14:textId="77777777" w:rsidR="006A3D94" w:rsidRPr="006A3D94" w:rsidRDefault="006A3D94" w:rsidP="006A3D94">
            <w:pPr>
              <w:pStyle w:val="ListParagraph"/>
              <w:jc w:val="both"/>
              <w:rPr>
                <w:color w:val="000000"/>
                <w:szCs w:val="28"/>
                <w:lang w:eastAsia="en-GB"/>
              </w:rPr>
            </w:pPr>
          </w:p>
          <w:p w14:paraId="159626B1" w14:textId="77777777" w:rsidR="006A3D94" w:rsidRPr="006A3D94" w:rsidRDefault="006A3D94" w:rsidP="006A3D94">
            <w:pPr>
              <w:pStyle w:val="ListParagraph"/>
              <w:jc w:val="both"/>
              <w:rPr>
                <w:color w:val="000000"/>
                <w:szCs w:val="28"/>
                <w:lang w:eastAsia="en-GB"/>
              </w:rPr>
            </w:pPr>
            <w:r w:rsidRPr="006A3D94">
              <w:rPr>
                <w:color w:val="000000"/>
                <w:szCs w:val="28"/>
                <w:lang w:eastAsia="en-GB"/>
              </w:rPr>
              <w:t xml:space="preserve">Ky proçes synon garantimin e transparencës, ligjshmërisë dhe trajtimit të barabartë </w:t>
            </w:r>
            <w:r w:rsidRPr="006A3D94">
              <w:rPr>
                <w:color w:val="000000"/>
                <w:szCs w:val="28"/>
                <w:lang w:eastAsia="en-GB"/>
              </w:rPr>
              <w:lastRenderedPageBreak/>
              <w:t>të subjekteve të dëmtuara, duke kontribuar në rimëkëmbjen dhe rikthimin në normalitet pas situatave të emergjencës.</w:t>
            </w:r>
          </w:p>
          <w:p w14:paraId="3C571A49" w14:textId="77777777" w:rsidR="006A3D94" w:rsidRPr="006A3D94" w:rsidRDefault="006A3D94" w:rsidP="006A3D94">
            <w:pPr>
              <w:pStyle w:val="ListParagraph"/>
              <w:jc w:val="both"/>
              <w:rPr>
                <w:color w:val="000000"/>
                <w:szCs w:val="28"/>
                <w:lang w:eastAsia="en-GB"/>
              </w:rPr>
            </w:pPr>
            <w:r w:rsidRPr="006A3D94">
              <w:rPr>
                <w:color w:val="000000"/>
                <w:szCs w:val="28"/>
                <w:lang w:eastAsia="en-GB"/>
              </w:rPr>
              <w:br/>
              <w:t>Proçesi i evidentimit të dëmeve dhe pasojave të shkaktuara nga përmbytjet ka nisur dhe do të vijojë, në kuadër të fazës së rehabilimit. Grupet e punës të ngritura nga bashkitë e prekura janë angazhuar në mbledhjen dhe verifikimin e të dhënave operacionale mbi dëmet në banesa, bujqësi dhe infrastrukturë.</w:t>
            </w:r>
          </w:p>
          <w:p w14:paraId="74982F05" w14:textId="77777777" w:rsidR="006A3D94" w:rsidRPr="006A3D94" w:rsidRDefault="006A3D94" w:rsidP="006A3D94">
            <w:pPr>
              <w:pStyle w:val="ListParagraph"/>
              <w:jc w:val="both"/>
              <w:rPr>
                <w:color w:val="000000"/>
                <w:szCs w:val="28"/>
                <w:lang w:eastAsia="en-GB"/>
              </w:rPr>
            </w:pPr>
          </w:p>
          <w:p w14:paraId="0D50BE1E" w14:textId="77777777" w:rsidR="006A3D94" w:rsidRPr="006A3D94" w:rsidRDefault="006A3D94" w:rsidP="006A3D94">
            <w:pPr>
              <w:pStyle w:val="ListParagraph"/>
              <w:jc w:val="both"/>
              <w:rPr>
                <w:color w:val="000000"/>
                <w:szCs w:val="28"/>
                <w:lang w:eastAsia="en-GB"/>
              </w:rPr>
            </w:pPr>
            <w:r w:rsidRPr="006A3D94">
              <w:rPr>
                <w:color w:val="000000"/>
                <w:szCs w:val="28"/>
                <w:lang w:eastAsia="en-GB"/>
              </w:rPr>
              <w:t xml:space="preserve">Me stabilizimin e situatës dhe përfundimin e fazës së menaxhimit të emergjencave, do të kalohet në fazën e rehabilitimit, ku grupet e punës dhe komisionet përkatëse do të vijojnë me vlerësimin e plotë teknik dhe financiar të dëmeve të evidentuara. </w:t>
            </w:r>
          </w:p>
          <w:p w14:paraId="6D9A3C91" w14:textId="77777777" w:rsidR="006A3D94" w:rsidRPr="006A3D94" w:rsidRDefault="006A3D94" w:rsidP="006A3D94">
            <w:pPr>
              <w:pStyle w:val="ListParagraph"/>
              <w:jc w:val="both"/>
              <w:rPr>
                <w:color w:val="000000"/>
                <w:szCs w:val="28"/>
                <w:lang w:eastAsia="en-GB"/>
              </w:rPr>
            </w:pPr>
          </w:p>
          <w:p w14:paraId="5112854E" w14:textId="77777777" w:rsidR="006A3D94" w:rsidRPr="006A3D94" w:rsidRDefault="006A3D94" w:rsidP="006A3D94">
            <w:pPr>
              <w:pStyle w:val="ListParagraph"/>
              <w:jc w:val="both"/>
              <w:rPr>
                <w:color w:val="000000"/>
                <w:szCs w:val="28"/>
                <w:lang w:eastAsia="en-GB"/>
              </w:rPr>
            </w:pPr>
            <w:r w:rsidRPr="006A3D94">
              <w:rPr>
                <w:color w:val="000000"/>
                <w:szCs w:val="28"/>
                <w:lang w:eastAsia="en-GB"/>
              </w:rPr>
              <w:t>Pas përfundimit të vlerësimit dhe miratimit nga njësitë e pushtetit vendor, do të hapet rruga për proçesin e kompensimit dhe dëmshpërblimit për qytetarët dhe subjektet e prekura, në përputhje me kuadrin ligjor në fuqi.</w:t>
            </w:r>
          </w:p>
          <w:p w14:paraId="287C4C60" w14:textId="55337B97" w:rsidR="00D90A49" w:rsidRPr="006A3D94" w:rsidRDefault="00D90A49" w:rsidP="004658B8">
            <w:pPr>
              <w:pStyle w:val="TableParagraph"/>
              <w:ind w:left="106"/>
              <w:rPr>
                <w:sz w:val="24"/>
              </w:rPr>
            </w:pPr>
          </w:p>
        </w:tc>
        <w:tc>
          <w:tcPr>
            <w:tcW w:w="1700" w:type="dxa"/>
          </w:tcPr>
          <w:p w14:paraId="438ACF6C" w14:textId="40DC8BE4" w:rsidR="00D90A49" w:rsidRPr="006A3D94" w:rsidRDefault="006A3D94">
            <w:pPr>
              <w:pStyle w:val="TableParagraph"/>
              <w:ind w:left="102"/>
              <w:rPr>
                <w:sz w:val="24"/>
              </w:rPr>
            </w:pPr>
            <w:r>
              <w:rPr>
                <w:sz w:val="24"/>
              </w:rPr>
              <w:lastRenderedPageBreak/>
              <w:t>E plote</w:t>
            </w:r>
          </w:p>
        </w:tc>
        <w:tc>
          <w:tcPr>
            <w:tcW w:w="964" w:type="dxa"/>
          </w:tcPr>
          <w:p w14:paraId="3F444630" w14:textId="1EE95180" w:rsidR="00D90A49" w:rsidRPr="006A3D94" w:rsidRDefault="006A3D94">
            <w:pPr>
              <w:pStyle w:val="TableParagraph"/>
              <w:ind w:right="1"/>
              <w:jc w:val="center"/>
              <w:rPr>
                <w:sz w:val="24"/>
              </w:rPr>
            </w:pPr>
            <w:r>
              <w:rPr>
                <w:sz w:val="24"/>
              </w:rPr>
              <w:t>Nuk ka</w:t>
            </w:r>
          </w:p>
        </w:tc>
      </w:tr>
      <w:tr w:rsidR="006A3D94" w:rsidRPr="006A3D94" w14:paraId="1A75F0CD" w14:textId="77777777">
        <w:trPr>
          <w:trHeight w:val="750"/>
        </w:trPr>
        <w:tc>
          <w:tcPr>
            <w:tcW w:w="584" w:type="dxa"/>
          </w:tcPr>
          <w:p w14:paraId="3448F7C5" w14:textId="39A3AFF4" w:rsidR="006A3D94" w:rsidRPr="006A3D94" w:rsidRDefault="006A3D94" w:rsidP="00CB21D9">
            <w:pPr>
              <w:pStyle w:val="TableParagraph"/>
              <w:numPr>
                <w:ilvl w:val="0"/>
                <w:numId w:val="1"/>
              </w:numPr>
              <w:rPr>
                <w:sz w:val="24"/>
              </w:rPr>
            </w:pPr>
            <w:r w:rsidRPr="006A3D94">
              <w:rPr>
                <w:sz w:val="24"/>
              </w:rPr>
              <w:lastRenderedPageBreak/>
              <w:t xml:space="preserve"> </w:t>
            </w:r>
          </w:p>
        </w:tc>
        <w:tc>
          <w:tcPr>
            <w:tcW w:w="1349" w:type="dxa"/>
          </w:tcPr>
          <w:p w14:paraId="6E561BD4" w14:textId="667CA75C" w:rsidR="006A3D94" w:rsidRPr="006A3D94" w:rsidRDefault="006A3D94">
            <w:pPr>
              <w:pStyle w:val="TableParagraph"/>
              <w:ind w:right="42"/>
              <w:jc w:val="center"/>
              <w:rPr>
                <w:sz w:val="24"/>
              </w:rPr>
            </w:pPr>
            <w:r>
              <w:rPr>
                <w:sz w:val="24"/>
              </w:rPr>
              <w:t>13.01.2026</w:t>
            </w:r>
          </w:p>
        </w:tc>
        <w:tc>
          <w:tcPr>
            <w:tcW w:w="3553" w:type="dxa"/>
          </w:tcPr>
          <w:p w14:paraId="6B6478D2" w14:textId="77777777" w:rsidR="006A3D94" w:rsidRPr="006A3D94" w:rsidRDefault="006A3D94" w:rsidP="006A3D94">
            <w:pPr>
              <w:widowControl/>
              <w:shd w:val="clear" w:color="auto" w:fill="FFFFFF"/>
              <w:autoSpaceDE/>
              <w:autoSpaceDN/>
              <w:spacing w:line="235" w:lineRule="atLeast"/>
              <w:textAlignment w:val="baseline"/>
              <w:rPr>
                <w:rFonts w:ascii="Calibri" w:hAnsi="Calibri" w:cs="Calibri"/>
                <w:color w:val="000000"/>
                <w:sz w:val="24"/>
                <w:szCs w:val="24"/>
                <w:lang w:val="en-GB" w:eastAsia="en-GB"/>
              </w:rPr>
            </w:pPr>
            <w:r w:rsidRPr="006A3D94">
              <w:rPr>
                <w:rFonts w:ascii="Calibri" w:hAnsi="Calibri" w:cs="Calibri"/>
                <w:color w:val="000000"/>
                <w:sz w:val="24"/>
                <w:szCs w:val="24"/>
                <w:lang w:val="en-GB" w:eastAsia="en-GB"/>
              </w:rPr>
              <w:t> Cilat masa konkrete parandaluese ka ndërmarrë Agjencia Kombëtare e Mbrojtjes Civile për përballimin e përmbytjeve dhe zjarreve përpara se këto fenomene të ndodhnin, dhe si vlerëson Agjencia efektivitetin e këtyre masave në raport me dëmet e shkaktuara?</w:t>
            </w:r>
          </w:p>
          <w:p w14:paraId="087C0CC0" w14:textId="77777777" w:rsidR="006A3D94" w:rsidRPr="006A3D94" w:rsidRDefault="006A3D94" w:rsidP="006A3D94">
            <w:pPr>
              <w:widowControl/>
              <w:shd w:val="clear" w:color="auto" w:fill="FFFFFF"/>
              <w:autoSpaceDE/>
              <w:autoSpaceDN/>
              <w:spacing w:line="235" w:lineRule="atLeast"/>
              <w:textAlignment w:val="baseline"/>
              <w:rPr>
                <w:rFonts w:ascii="Calibri" w:hAnsi="Calibri" w:cs="Calibri"/>
                <w:color w:val="000000"/>
                <w:sz w:val="24"/>
                <w:szCs w:val="24"/>
                <w:lang w:val="en-GB" w:eastAsia="en-GB"/>
              </w:rPr>
            </w:pPr>
            <w:r w:rsidRPr="006A3D94">
              <w:rPr>
                <w:rFonts w:ascii="Calibri" w:hAnsi="Calibri" w:cs="Calibri"/>
                <w:color w:val="000000"/>
                <w:sz w:val="24"/>
                <w:szCs w:val="24"/>
                <w:lang w:val="en-GB" w:eastAsia="en-GB"/>
              </w:rPr>
              <w:t> </w:t>
            </w:r>
          </w:p>
          <w:p w14:paraId="1A01C9FD" w14:textId="77777777" w:rsidR="006A3D94" w:rsidRPr="006A3D94" w:rsidRDefault="006A3D94" w:rsidP="006A3D94">
            <w:pPr>
              <w:widowControl/>
              <w:shd w:val="clear" w:color="auto" w:fill="FFFFFF"/>
              <w:autoSpaceDE/>
              <w:autoSpaceDN/>
              <w:spacing w:line="235" w:lineRule="atLeast"/>
              <w:textAlignment w:val="baseline"/>
              <w:rPr>
                <w:rFonts w:ascii="Calibri" w:hAnsi="Calibri" w:cs="Calibri"/>
                <w:color w:val="000000"/>
                <w:sz w:val="24"/>
                <w:szCs w:val="24"/>
                <w:lang w:val="en-GB" w:eastAsia="en-GB"/>
              </w:rPr>
            </w:pPr>
            <w:r w:rsidRPr="006A3D94">
              <w:rPr>
                <w:rFonts w:ascii="Calibri" w:hAnsi="Calibri" w:cs="Calibri"/>
                <w:color w:val="000000"/>
                <w:sz w:val="24"/>
                <w:szCs w:val="24"/>
                <w:lang w:val="en-GB" w:eastAsia="en-GB"/>
              </w:rPr>
              <w:t>2.       Si është organizuar dhe si ka funksionuar koordinimi mes Agjencisë Kombëtare të Mbrojtjes Civile, pushtetit vendor dhe institucioneve të tjera gjatë emergjencave të fundit lidhur me përmbytjet në vend? A janë evidentuar problematika konkrete në këtë bashkëpunim?</w:t>
            </w:r>
          </w:p>
          <w:p w14:paraId="51AEB724" w14:textId="77777777" w:rsidR="006A3D94" w:rsidRPr="006A3D94" w:rsidRDefault="006A3D94" w:rsidP="006A3D94">
            <w:pPr>
              <w:widowControl/>
              <w:shd w:val="clear" w:color="auto" w:fill="FFFFFF"/>
              <w:autoSpaceDE/>
              <w:autoSpaceDN/>
              <w:spacing w:line="235" w:lineRule="atLeast"/>
              <w:textAlignment w:val="baseline"/>
              <w:rPr>
                <w:rFonts w:ascii="Calibri" w:hAnsi="Calibri" w:cs="Calibri"/>
                <w:color w:val="000000"/>
                <w:sz w:val="24"/>
                <w:szCs w:val="24"/>
                <w:lang w:val="en-GB" w:eastAsia="en-GB"/>
              </w:rPr>
            </w:pPr>
            <w:r w:rsidRPr="006A3D94">
              <w:rPr>
                <w:rFonts w:ascii="Calibri" w:hAnsi="Calibri" w:cs="Calibri"/>
                <w:color w:val="000000"/>
                <w:sz w:val="24"/>
                <w:szCs w:val="24"/>
                <w:lang w:val="en-GB" w:eastAsia="en-GB"/>
              </w:rPr>
              <w:t> </w:t>
            </w:r>
          </w:p>
          <w:p w14:paraId="36B4BDD0" w14:textId="77777777" w:rsidR="006A3D94" w:rsidRPr="006A3D94" w:rsidRDefault="006A3D94" w:rsidP="006A3D94">
            <w:pPr>
              <w:widowControl/>
              <w:shd w:val="clear" w:color="auto" w:fill="FFFFFF"/>
              <w:autoSpaceDE/>
              <w:autoSpaceDN/>
              <w:spacing w:line="235" w:lineRule="atLeast"/>
              <w:textAlignment w:val="baseline"/>
              <w:rPr>
                <w:rFonts w:ascii="Calibri" w:hAnsi="Calibri" w:cs="Calibri"/>
                <w:color w:val="000000"/>
                <w:sz w:val="24"/>
                <w:szCs w:val="24"/>
                <w:lang w:val="en-GB" w:eastAsia="en-GB"/>
              </w:rPr>
            </w:pPr>
            <w:r w:rsidRPr="006A3D94">
              <w:rPr>
                <w:rFonts w:ascii="Calibri" w:hAnsi="Calibri" w:cs="Calibri"/>
                <w:color w:val="000000"/>
                <w:sz w:val="24"/>
                <w:szCs w:val="24"/>
                <w:lang w:val="en-GB" w:eastAsia="en-GB"/>
              </w:rPr>
              <w:t>3.       Duke qenë se fondet për mbrojtjen civile në 2026 janë afër 5.3 miliardë lekë, a konsiderohet nga ana juaj një fond i mjaftueshëm për garantimin e një reagimi efektiv në situata emergjente?</w:t>
            </w:r>
          </w:p>
          <w:p w14:paraId="4EE2B751" w14:textId="77777777" w:rsidR="006A3D94" w:rsidRPr="006A3D94" w:rsidRDefault="006A3D94" w:rsidP="006A3D94">
            <w:pPr>
              <w:widowControl/>
              <w:shd w:val="clear" w:color="auto" w:fill="FFFFFF"/>
              <w:autoSpaceDE/>
              <w:autoSpaceDN/>
              <w:spacing w:line="235" w:lineRule="atLeast"/>
              <w:textAlignment w:val="baseline"/>
              <w:rPr>
                <w:rFonts w:ascii="Calibri" w:hAnsi="Calibri" w:cs="Calibri"/>
                <w:color w:val="000000"/>
                <w:sz w:val="24"/>
                <w:szCs w:val="24"/>
                <w:lang w:val="en-GB" w:eastAsia="en-GB"/>
              </w:rPr>
            </w:pPr>
            <w:r w:rsidRPr="006A3D94">
              <w:rPr>
                <w:rFonts w:ascii="Calibri" w:hAnsi="Calibri" w:cs="Calibri"/>
                <w:color w:val="000000"/>
                <w:sz w:val="24"/>
                <w:szCs w:val="24"/>
                <w:lang w:val="en-GB" w:eastAsia="en-GB"/>
              </w:rPr>
              <w:t> </w:t>
            </w:r>
          </w:p>
          <w:p w14:paraId="6A9F87B3" w14:textId="77777777" w:rsidR="006A3D94" w:rsidRPr="006A3D94" w:rsidRDefault="006A3D94" w:rsidP="006A3D94">
            <w:pPr>
              <w:widowControl/>
              <w:shd w:val="clear" w:color="auto" w:fill="FFFFFF"/>
              <w:autoSpaceDE/>
              <w:autoSpaceDN/>
              <w:spacing w:line="235" w:lineRule="atLeast"/>
              <w:textAlignment w:val="baseline"/>
              <w:rPr>
                <w:rFonts w:ascii="Calibri" w:hAnsi="Calibri" w:cs="Calibri"/>
                <w:color w:val="000000"/>
                <w:sz w:val="24"/>
                <w:szCs w:val="24"/>
                <w:lang w:val="en-GB" w:eastAsia="en-GB"/>
              </w:rPr>
            </w:pPr>
            <w:r w:rsidRPr="006A3D94">
              <w:rPr>
                <w:rFonts w:ascii="Calibri" w:hAnsi="Calibri" w:cs="Calibri"/>
                <w:color w:val="000000"/>
                <w:sz w:val="24"/>
                <w:szCs w:val="24"/>
                <w:lang w:val="en-GB" w:eastAsia="en-GB"/>
              </w:rPr>
              <w:t>4.       Nisur nga situata e krijuar në terren në qytetet e prekura nga përmbytjet, a mendoni ju se duhet t’i propozoni Këshillit të Ministrave shpalljen e gjendjes së jashtëzakonshme, dhe pse kjo procedurë nuk është iniciuar ende pas përmbytjeve të fundit?</w:t>
            </w:r>
          </w:p>
          <w:p w14:paraId="787676FE" w14:textId="77777777" w:rsidR="006A3D94" w:rsidRPr="006A3D94" w:rsidRDefault="006A3D94" w:rsidP="00F5273B">
            <w:pPr>
              <w:widowControl/>
              <w:autoSpaceDE/>
              <w:autoSpaceDN/>
              <w:rPr>
                <w:sz w:val="24"/>
                <w:szCs w:val="24"/>
                <w:lang w:val="en-GB" w:eastAsia="en-GB"/>
              </w:rPr>
            </w:pPr>
          </w:p>
        </w:tc>
        <w:tc>
          <w:tcPr>
            <w:tcW w:w="1309" w:type="dxa"/>
          </w:tcPr>
          <w:p w14:paraId="73BFEC86" w14:textId="4F4C0CE6" w:rsidR="006A3D94" w:rsidRPr="006A3D94" w:rsidRDefault="006A3D94">
            <w:pPr>
              <w:pStyle w:val="TableParagraph"/>
              <w:ind w:left="1" w:right="4"/>
              <w:jc w:val="center"/>
              <w:rPr>
                <w:sz w:val="24"/>
              </w:rPr>
            </w:pPr>
            <w:r>
              <w:rPr>
                <w:sz w:val="24"/>
              </w:rPr>
              <w:t>14.01.2026</w:t>
            </w:r>
          </w:p>
        </w:tc>
        <w:tc>
          <w:tcPr>
            <w:tcW w:w="1888" w:type="dxa"/>
          </w:tcPr>
          <w:p w14:paraId="45164C1B"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p>
          <w:p w14:paraId="03727CEE" w14:textId="75945A25"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b/>
                <w:bCs/>
                <w:color w:val="000000"/>
                <w:sz w:val="24"/>
                <w:szCs w:val="24"/>
                <w:lang w:eastAsia="en-GB"/>
              </w:rPr>
              <w:t>1.</w:t>
            </w:r>
            <w:r w:rsidRPr="0014698C">
              <w:rPr>
                <w:rFonts w:ascii="Calibri" w:hAnsi="Calibri" w:cs="Calibri"/>
                <w:color w:val="000000"/>
                <w:sz w:val="24"/>
                <w:szCs w:val="24"/>
                <w:lang w:eastAsia="en-GB"/>
              </w:rPr>
              <w:t> </w:t>
            </w:r>
            <w:r>
              <w:rPr>
                <w:rFonts w:ascii="Calibri" w:hAnsi="Calibri" w:cs="Calibri"/>
                <w:color w:val="000000"/>
                <w:sz w:val="24"/>
                <w:szCs w:val="24"/>
                <w:lang w:eastAsia="en-GB"/>
              </w:rPr>
              <w:t xml:space="preserve"> </w:t>
            </w:r>
            <w:r w:rsidRPr="0014698C">
              <w:rPr>
                <w:rFonts w:ascii="Calibri" w:hAnsi="Calibri" w:cs="Calibri"/>
                <w:color w:val="000000"/>
                <w:sz w:val="24"/>
                <w:szCs w:val="24"/>
                <w:lang w:eastAsia="en-GB"/>
              </w:rPr>
              <w:t> </w:t>
            </w:r>
            <w:r w:rsidRPr="0014698C">
              <w:rPr>
                <w:rFonts w:ascii="Calibri" w:hAnsi="Calibri" w:cs="Calibri"/>
                <w:b/>
                <w:bCs/>
                <w:color w:val="000000"/>
                <w:sz w:val="24"/>
                <w:szCs w:val="24"/>
                <w:lang w:eastAsia="en-GB"/>
              </w:rPr>
              <w:t>Cilat masa konkrete parandaluese ka ndërmarrë Agjencia Kombëtare e Mbrojtjes Civile për përballimin e përmbytjeve dhe zjarreve përpara se këto fenomene të ndodhnin, dhe si vlerëson Agjencia efektivitetin e këtyre masave në raport me dëmet e shkaktuara?</w:t>
            </w:r>
          </w:p>
          <w:p w14:paraId="5A2F771F" w14:textId="77777777" w:rsidR="006A3D94" w:rsidRPr="0014698C" w:rsidRDefault="006A3D94" w:rsidP="006A3D94">
            <w:pPr>
              <w:shd w:val="clear" w:color="auto" w:fill="FFFFFF"/>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Pa dyshim parandalimi mbetet prioritet dhe vjen para reagimit në raste fatkeqësish natyrore siç qe edhe rasti i fundit me përmbytjet në vend. Agjencia Kombëtare e Mbrojtjes Civile (AKMC) ka ndërmarrë një sërë masash parandaluese për të rritur reziliencën ndaj përmbytjeve dhe zjarreve, duke u fokusuar te identifikimi dhe zvogëlimi i riskut, paralajmërimi i hershëm, gatishmëria etj. Këto përfshijnë:</w:t>
            </w:r>
          </w:p>
          <w:p w14:paraId="69F9D719"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xml:space="preserve">·         Dokumentet strategjike kombëtare: Vlerësimi i Riskut, Strategjia Kombëtare për </w:t>
            </w:r>
            <w:r w:rsidRPr="0014698C">
              <w:rPr>
                <w:rFonts w:ascii="Calibri" w:hAnsi="Calibri" w:cs="Calibri"/>
                <w:color w:val="000000"/>
                <w:sz w:val="24"/>
                <w:szCs w:val="24"/>
                <w:lang w:eastAsia="en-GB"/>
              </w:rPr>
              <w:lastRenderedPageBreak/>
              <w:t>Zvogëlimin e Riskut nga Fatkeqësitë dhe Plani Kombëtar i Veprimit, në përputhje me Kuadrin Sendai, që janë shtrirë edhe nivel lokal.</w:t>
            </w:r>
          </w:p>
          <w:p w14:paraId="30BDB712"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Paralajmërimin e hershëm: Monitorim i përmbytjeve përmes projekteve specifike dhe pjesëmarrjes në European Flood Awareness System (EFAS), sistem i Bashkimit Evropian nën Copernicus Emergency Management Service, që siguron paralajmërime deri në 10 ditë përpara. Për zjarret, AKMC ka përmirësuar njoftimet dhe koordinimin, sidomos gjatë periudhave të nxehta.</w:t>
            </w:r>
          </w:p>
          <w:p w14:paraId="7924F0F9"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Bashkëpunimin ndërkombëtar: Partneritet me BE, PNUD, NATO SPS, IPAFF, USAID dhe qeverinë zvicerane për forcimin e kapaciteteve teknike, trajnime dhe përmirësimin e procedurave të parandalimit dhe reagimit.</w:t>
            </w:r>
          </w:p>
          <w:p w14:paraId="193D6C95"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xml:space="preserve">·         Trajnimet dhe ushtrimet praktike: Organizimi i ushtrimeve masive të </w:t>
            </w:r>
            <w:r w:rsidRPr="0014698C">
              <w:rPr>
                <w:rFonts w:ascii="Calibri" w:hAnsi="Calibri" w:cs="Calibri"/>
                <w:color w:val="000000"/>
                <w:sz w:val="24"/>
                <w:szCs w:val="24"/>
                <w:lang w:eastAsia="en-GB"/>
              </w:rPr>
              <w:lastRenderedPageBreak/>
              <w:t>koordinuara si “FloodNorthALB”, “Reagimi ndaj zjarreve masivë 2025” dhe “Projekti Reseal”, për testimin e gatishmërisë dhe bashkëpunimit.</w:t>
            </w:r>
          </w:p>
          <w:p w14:paraId="647B47CC"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Informimi i publikut dhe mobilizimi lokal: Njoftime paraprake dhe udhëzime për qytetarët dhe autoritetet vendore mbi masat parandaluese.</w:t>
            </w:r>
          </w:p>
          <w:p w14:paraId="687E5BBC" w14:textId="77777777" w:rsidR="006A3D94" w:rsidRPr="0014698C" w:rsidRDefault="006A3D94" w:rsidP="006A3D94">
            <w:pPr>
              <w:shd w:val="clear" w:color="auto" w:fill="FFFFFF"/>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Qeveria ka disa vite qe adreson dhe alokon fonde drejtpërsëdrejti për zvogëlimin e riskut nga fatkeqësitë natyrore. Këto fonde janë te lidhura ngushtësisht me identifikimin e risqeve në zona të caktuara dhe AKMC po bashkëpunon aktualisht për këto identifikime në çdo bashki me UNDP-në, qeverinë zvicerane, etj., me një projekt sot që lidhet drejtpërdrejt me identifikimin e faktorëve të risqeve në qarkun e Shkodrës, si një nga qarqet më të ekspozuara.</w:t>
            </w:r>
          </w:p>
          <w:p w14:paraId="52923A73" w14:textId="77777777" w:rsidR="006A3D94" w:rsidRPr="0014698C" w:rsidRDefault="006A3D94" w:rsidP="006A3D94">
            <w:pPr>
              <w:shd w:val="clear" w:color="auto" w:fill="FFFFFF"/>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xml:space="preserve">Efektiviteti i </w:t>
            </w:r>
            <w:r w:rsidRPr="0014698C">
              <w:rPr>
                <w:rFonts w:ascii="Calibri" w:hAnsi="Calibri" w:cs="Calibri"/>
                <w:color w:val="000000"/>
                <w:sz w:val="24"/>
                <w:szCs w:val="24"/>
                <w:lang w:eastAsia="en-GB"/>
              </w:rPr>
              <w:lastRenderedPageBreak/>
              <w:t>masave vlerësohet përmes analizave të rrezikut, matjes së gatishmërisë operacionale dhe krahasimit të dëmeve me vitet e mëparshme. Përmbytjet dhe zjarret vazhdojnë të shkaktojnë dëme, por këto masa kanë ndikuar në uljen e humbjeve në jetë, përmirësimin e reagimit dhe koordinimin ndërinstitucional. Raportimet periodike me partnerët ndërkombëtarë ndihmojnë në përshtatjen e masave parandaluese sipas mësimeve të nxjerra, në kushtet e ndryshimeve klimatike dhe nevojës për përmirësim të mëtejshëm.</w:t>
            </w:r>
          </w:p>
          <w:p w14:paraId="4ED930FB" w14:textId="77777777" w:rsidR="006A3D94" w:rsidRPr="0014698C" w:rsidRDefault="006A3D94" w:rsidP="006A3D94">
            <w:pPr>
              <w:shd w:val="clear" w:color="auto" w:fill="FFFFFF"/>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w:t>
            </w:r>
          </w:p>
          <w:p w14:paraId="7D38F9E7"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b/>
                <w:bCs/>
                <w:color w:val="000000"/>
                <w:sz w:val="24"/>
                <w:szCs w:val="24"/>
                <w:lang w:eastAsia="en-GB"/>
              </w:rPr>
              <w:t>2.</w:t>
            </w:r>
            <w:r w:rsidRPr="0014698C">
              <w:rPr>
                <w:rFonts w:ascii="Calibri" w:hAnsi="Calibri" w:cs="Calibri"/>
                <w:color w:val="000000"/>
                <w:sz w:val="24"/>
                <w:szCs w:val="24"/>
                <w:lang w:eastAsia="en-GB"/>
              </w:rPr>
              <w:t>      </w:t>
            </w:r>
            <w:r w:rsidRPr="0014698C">
              <w:rPr>
                <w:rFonts w:ascii="Calibri" w:hAnsi="Calibri" w:cs="Calibri"/>
                <w:b/>
                <w:bCs/>
                <w:color w:val="000000"/>
                <w:sz w:val="24"/>
                <w:szCs w:val="24"/>
                <w:lang w:eastAsia="en-GB"/>
              </w:rPr>
              <w:t xml:space="preserve">Si është organizuar dhe si ka funksionuar koordinimi mes Agjencisë Kombëtare të Mbrojtjes Civile, pushtetit vendor dhe institucioneve të tjera gjatë emergjencave të fundit lidhur me përmbytjet në vend? A janë evidentuar problematika </w:t>
            </w:r>
            <w:r w:rsidRPr="0014698C">
              <w:rPr>
                <w:rFonts w:ascii="Calibri" w:hAnsi="Calibri" w:cs="Calibri"/>
                <w:b/>
                <w:bCs/>
                <w:color w:val="000000"/>
                <w:sz w:val="24"/>
                <w:szCs w:val="24"/>
                <w:lang w:eastAsia="en-GB"/>
              </w:rPr>
              <w:lastRenderedPageBreak/>
              <w:t>konkrete në këtë bashkëpunim?</w:t>
            </w:r>
          </w:p>
          <w:p w14:paraId="0DD80244" w14:textId="77777777" w:rsidR="006A3D94" w:rsidRPr="0014698C" w:rsidRDefault="006A3D94" w:rsidP="006A3D94">
            <w:pPr>
              <w:shd w:val="clear" w:color="auto" w:fill="FFFFFF"/>
              <w:textAlignment w:val="baseline"/>
              <w:rPr>
                <w:rFonts w:ascii="Calibri" w:hAnsi="Calibri" w:cs="Calibri"/>
                <w:color w:val="000000"/>
                <w:sz w:val="24"/>
                <w:szCs w:val="24"/>
                <w:lang w:eastAsia="en-GB"/>
              </w:rPr>
            </w:pPr>
            <w:r w:rsidRPr="0014698C">
              <w:rPr>
                <w:rFonts w:ascii="Calibri" w:hAnsi="Calibri" w:cs="Calibri"/>
                <w:b/>
                <w:bCs/>
                <w:color w:val="000000"/>
                <w:sz w:val="24"/>
                <w:szCs w:val="24"/>
                <w:lang w:eastAsia="en-GB"/>
              </w:rPr>
              <w:t> </w:t>
            </w:r>
          </w:p>
          <w:p w14:paraId="32DB9B2F" w14:textId="77777777" w:rsidR="006A3D94" w:rsidRPr="0014698C" w:rsidRDefault="006A3D94" w:rsidP="006A3D94">
            <w:pPr>
              <w:shd w:val="clear" w:color="auto" w:fill="FFFFFF"/>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Si institucion përgjegjës që koordinon të gjitha strukturat, AKMC ka venë në dijeni të gjitha njësitë e pushtetit vendor mbi pritshmërinë e situatës, të siguruara nga shërbimet metereologjike me të cilat bashkëpunon, duke i shpërndarë në mënyrë kapilare në të gjitha nivelet dhe strukturat. Koordinimi i Agjencisë Kombëtare të Mbrojtjes Civile (AKMC) gjatë përmbytjeve të fundit është realizuar përmes Sallës Kombëtare Operacionale për Emergjencat Civile (QKOEC), e cila operon 24/7 dhe monitoron situatën në shkallë vendi, duke siguruar informacion të shtrirë në të gjithë territorin e Republikës. AKMC ka akses në të dhëna meteorologjike dhe hidrologjike në kohë reale, të siguruara nga:</w:t>
            </w:r>
          </w:p>
          <w:p w14:paraId="2DDD218F"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IGJEO dhe instituti ushtarak,</w:t>
            </w:r>
          </w:p>
          <w:p w14:paraId="175D295E"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lastRenderedPageBreak/>
              <w:t>·         Copernicus dhe sisteme të tjera ndërkombëtare të paralajmërimit.</w:t>
            </w:r>
          </w:p>
          <w:p w14:paraId="6C08BA63" w14:textId="77777777" w:rsidR="006A3D94" w:rsidRPr="0014698C" w:rsidRDefault="006A3D94" w:rsidP="006A3D94">
            <w:pPr>
              <w:shd w:val="clear" w:color="auto" w:fill="FFFFFF"/>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Të gjitha këto të dhëna i përcillen pushtetit vendor, duke i vënë njësitë lokale në dijeni mbi pritshmëritë e situatës dhe duke mundësuar reagim të shpejtë dhe të strukturuar.</w:t>
            </w:r>
          </w:p>
          <w:p w14:paraId="25E34D7F"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Çdo kërkesë nga pushteti vendor, përmes prefektëve të qarqeve, është plotësuar me mbështetje konkrete nga Shtabi i Përgjithshëm i Forcave të Armatosura, duke përfshirë:</w:t>
            </w:r>
          </w:p>
          <w:p w14:paraId="1C20B969"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Varka shpëtimi dhe mjete të tjera për evakuim,</w:t>
            </w:r>
          </w:p>
          <w:p w14:paraId="2E75B46E"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Burime njerëzore dhe trupa operacionale,</w:t>
            </w:r>
          </w:p>
          <w:p w14:paraId="7497BE25"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Kamionë me kalueshmëri të lartë,</w:t>
            </w:r>
          </w:p>
          <w:p w14:paraId="7C6677A4"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Pajisje të rënda si fadorma,</w:t>
            </w:r>
          </w:p>
          <w:p w14:paraId="0208C57E"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Pako ushqimore dhe ndihma emergjente për banorët e prekur.</w:t>
            </w:r>
          </w:p>
          <w:p w14:paraId="258D3071"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xml:space="preserve">-          Janë kryer evakuime të banorëve të përmbytur dhe ata janë strehuar në objekte shtetërore ose tek familjarët, duke garantuar sigurinë dhe </w:t>
            </w:r>
            <w:r w:rsidRPr="0014698C">
              <w:rPr>
                <w:rFonts w:ascii="Calibri" w:hAnsi="Calibri" w:cs="Calibri"/>
                <w:color w:val="000000"/>
                <w:sz w:val="24"/>
                <w:szCs w:val="24"/>
                <w:lang w:eastAsia="en-GB"/>
              </w:rPr>
              <w:lastRenderedPageBreak/>
              <w:t>mirëqenien e tyre gjatë emergjencës.</w:t>
            </w:r>
          </w:p>
          <w:p w14:paraId="34882556"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Puna e AKMC-së ka qenë gjithmonë në bashkëpunim të ngushtë me pushtetin vendor dhe institucionet e tjera, duke siguruar një përgjigje të organizuar, të shpejtë dhe efektive, e cila ka ndikuar në minimizimin e rrezikut për qytetarët dhe të pasojave të mundshme të fatkeqësive.</w:t>
            </w:r>
          </w:p>
          <w:p w14:paraId="660D2D41" w14:textId="77777777" w:rsidR="006A3D94" w:rsidRPr="0014698C" w:rsidRDefault="006A3D94" w:rsidP="006A3D94">
            <w:pPr>
              <w:shd w:val="clear" w:color="auto" w:fill="FFFFFF"/>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Në këtë bashkëpunim, nuk janë evidentuar problematika të mëdha që të kenë penguar reagimin; strukturat funksionuan sipas protokolleve dhe në koordinim të plotë, duke garantuar mbulim të të gjithë zonave të prekura.</w:t>
            </w:r>
          </w:p>
          <w:p w14:paraId="228E0EBA" w14:textId="77777777" w:rsidR="006A3D94" w:rsidRPr="0014698C" w:rsidRDefault="006A3D94" w:rsidP="006A3D94">
            <w:pPr>
              <w:shd w:val="clear" w:color="auto" w:fill="FFFFFF"/>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w:t>
            </w:r>
          </w:p>
          <w:p w14:paraId="3ED7AF91"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b/>
                <w:bCs/>
                <w:color w:val="000000"/>
                <w:sz w:val="24"/>
                <w:szCs w:val="24"/>
                <w:lang w:eastAsia="en-GB"/>
              </w:rPr>
              <w:t>3.</w:t>
            </w:r>
            <w:r w:rsidRPr="0014698C">
              <w:rPr>
                <w:rFonts w:ascii="Calibri" w:hAnsi="Calibri" w:cs="Calibri"/>
                <w:color w:val="000000"/>
                <w:sz w:val="24"/>
                <w:szCs w:val="24"/>
                <w:lang w:eastAsia="en-GB"/>
              </w:rPr>
              <w:t>      </w:t>
            </w:r>
            <w:r w:rsidRPr="0014698C">
              <w:rPr>
                <w:rFonts w:ascii="Calibri" w:hAnsi="Calibri" w:cs="Calibri"/>
                <w:b/>
                <w:bCs/>
                <w:color w:val="000000"/>
                <w:sz w:val="24"/>
                <w:szCs w:val="24"/>
                <w:lang w:eastAsia="en-GB"/>
              </w:rPr>
              <w:t>Duke qenë se fondet për mbrojtjen civile në 2026 janë afro 5.3 miliardë lekë, a konsiderohet nga ana juaj një fond i mjaftueshëm  për garantimin e një reagimi efektiv  në situata emergjente</w:t>
            </w:r>
          </w:p>
          <w:p w14:paraId="737717C7" w14:textId="77777777" w:rsidR="006A3D94" w:rsidRPr="0014698C" w:rsidRDefault="006A3D94" w:rsidP="006A3D94">
            <w:pPr>
              <w:shd w:val="clear" w:color="auto" w:fill="FFFFFF"/>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w:t>
            </w:r>
          </w:p>
          <w:p w14:paraId="3AD81FC9" w14:textId="77777777" w:rsidR="006A3D94" w:rsidRPr="0014698C" w:rsidRDefault="006A3D94" w:rsidP="006A3D94">
            <w:pPr>
              <w:shd w:val="clear" w:color="auto" w:fill="FFFFFF"/>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xml:space="preserve">Fondi i përgjithshëm i </w:t>
            </w:r>
            <w:r w:rsidRPr="0014698C">
              <w:rPr>
                <w:rFonts w:ascii="Calibri" w:hAnsi="Calibri" w:cs="Calibri"/>
                <w:color w:val="000000"/>
                <w:sz w:val="24"/>
                <w:szCs w:val="24"/>
                <w:lang w:eastAsia="en-GB"/>
              </w:rPr>
              <w:lastRenderedPageBreak/>
              <w:t>Emergjencave Civile në vitin 2026 është rreth 5.8 miliardë lekë.</w:t>
            </w:r>
            <w:r w:rsidRPr="0014698C">
              <w:rPr>
                <w:rFonts w:ascii="Calibri" w:hAnsi="Calibri" w:cs="Calibri"/>
                <w:color w:val="000000"/>
                <w:sz w:val="24"/>
                <w:szCs w:val="24"/>
                <w:lang w:eastAsia="en-GB"/>
              </w:rPr>
              <w:br/>
              <w:t>Krahasuar me fondet e akorduara për emergjencat civile vitin e kaluar, kjo shifër përbën një rritje prej rreth 45 %. Kjo rritje përfshin edhe masa për parandalimin e fatkeqësive natyrore, kompensime dhe investime specifike si:</w:t>
            </w:r>
          </w:p>
          <w:p w14:paraId="10482A7A" w14:textId="77777777" w:rsidR="006A3D94" w:rsidRPr="0014698C" w:rsidRDefault="006A3D94" w:rsidP="006A3D94">
            <w:pPr>
              <w:widowControl/>
              <w:numPr>
                <w:ilvl w:val="0"/>
                <w:numId w:val="17"/>
              </w:numPr>
              <w:shd w:val="clear" w:color="auto" w:fill="FFFFFF"/>
              <w:autoSpaceDE/>
              <w:autoSpaceDN/>
              <w:spacing w:before="100" w:beforeAutospacing="1" w:after="100" w:afterAutospacing="1"/>
              <w:rPr>
                <w:rFonts w:ascii="Calibri" w:hAnsi="Calibri" w:cs="Calibri"/>
                <w:color w:val="000000"/>
                <w:sz w:val="24"/>
                <w:szCs w:val="24"/>
                <w:lang w:eastAsia="en-GB"/>
              </w:rPr>
            </w:pPr>
            <w:r w:rsidRPr="0014698C">
              <w:rPr>
                <w:rFonts w:ascii="Calibri" w:hAnsi="Calibri" w:cs="Calibri"/>
                <w:color w:val="000000"/>
                <w:sz w:val="24"/>
                <w:szCs w:val="24"/>
                <w:lang w:eastAsia="en-GB"/>
              </w:rPr>
              <w:t>rreth 1.5 miliardë lekë për projekte të parandalimit të fatkeqësive;</w:t>
            </w:r>
          </w:p>
          <w:p w14:paraId="3B925699" w14:textId="77777777" w:rsidR="006A3D94" w:rsidRPr="0014698C" w:rsidRDefault="006A3D94" w:rsidP="006A3D94">
            <w:pPr>
              <w:widowControl/>
              <w:numPr>
                <w:ilvl w:val="0"/>
                <w:numId w:val="17"/>
              </w:numPr>
              <w:shd w:val="clear" w:color="auto" w:fill="FFFFFF"/>
              <w:autoSpaceDE/>
              <w:autoSpaceDN/>
              <w:spacing w:before="100" w:beforeAutospacing="1" w:after="100" w:afterAutospacing="1"/>
              <w:rPr>
                <w:rFonts w:ascii="Calibri" w:hAnsi="Calibri" w:cs="Calibri"/>
                <w:color w:val="000000"/>
                <w:sz w:val="24"/>
                <w:szCs w:val="24"/>
                <w:lang w:eastAsia="en-GB"/>
              </w:rPr>
            </w:pPr>
            <w:r w:rsidRPr="0014698C">
              <w:rPr>
                <w:rFonts w:ascii="Calibri" w:hAnsi="Calibri" w:cs="Calibri"/>
                <w:color w:val="000000"/>
                <w:sz w:val="24"/>
                <w:szCs w:val="24"/>
                <w:lang w:eastAsia="en-GB"/>
              </w:rPr>
              <w:t>300 milionë lekë për projekte të digave dhe rezervuarëve;</w:t>
            </w:r>
          </w:p>
          <w:p w14:paraId="781101F9" w14:textId="77777777" w:rsidR="006A3D94" w:rsidRPr="0014698C" w:rsidRDefault="006A3D94" w:rsidP="006A3D94">
            <w:pPr>
              <w:widowControl/>
              <w:numPr>
                <w:ilvl w:val="0"/>
                <w:numId w:val="17"/>
              </w:numPr>
              <w:shd w:val="clear" w:color="auto" w:fill="FFFFFF"/>
              <w:autoSpaceDE/>
              <w:autoSpaceDN/>
              <w:spacing w:before="100" w:beforeAutospacing="1" w:after="100" w:afterAutospacing="1"/>
              <w:rPr>
                <w:rFonts w:ascii="Calibri" w:hAnsi="Calibri" w:cs="Calibri"/>
                <w:color w:val="000000"/>
                <w:sz w:val="24"/>
                <w:szCs w:val="24"/>
                <w:lang w:eastAsia="en-GB"/>
              </w:rPr>
            </w:pPr>
            <w:r w:rsidRPr="0014698C">
              <w:rPr>
                <w:rFonts w:ascii="Calibri" w:hAnsi="Calibri" w:cs="Calibri"/>
                <w:color w:val="000000"/>
                <w:sz w:val="24"/>
                <w:szCs w:val="24"/>
                <w:lang w:eastAsia="en-GB"/>
              </w:rPr>
              <w:t>500 milionë lekë për kompensime qytetarësh;</w:t>
            </w:r>
          </w:p>
          <w:p w14:paraId="3F8597DB" w14:textId="77777777" w:rsidR="006A3D94" w:rsidRPr="0014698C" w:rsidRDefault="006A3D94" w:rsidP="006A3D94">
            <w:pPr>
              <w:widowControl/>
              <w:numPr>
                <w:ilvl w:val="0"/>
                <w:numId w:val="17"/>
              </w:numPr>
              <w:shd w:val="clear" w:color="auto" w:fill="FFFFFF"/>
              <w:autoSpaceDE/>
              <w:autoSpaceDN/>
              <w:spacing w:before="100" w:beforeAutospacing="1" w:after="100" w:afterAutospacing="1"/>
              <w:rPr>
                <w:rFonts w:ascii="Calibri" w:hAnsi="Calibri" w:cs="Calibri"/>
                <w:color w:val="000000"/>
                <w:sz w:val="24"/>
                <w:szCs w:val="24"/>
                <w:lang w:eastAsia="en-GB"/>
              </w:rPr>
            </w:pPr>
            <w:r w:rsidRPr="0014698C">
              <w:rPr>
                <w:rFonts w:ascii="Calibri" w:hAnsi="Calibri" w:cs="Calibri"/>
                <w:color w:val="000000"/>
                <w:sz w:val="24"/>
                <w:szCs w:val="24"/>
                <w:lang w:eastAsia="en-GB"/>
              </w:rPr>
              <w:t>500 milionë lekë për investime të tjera.</w:t>
            </w:r>
          </w:p>
          <w:p w14:paraId="031F83B4" w14:textId="77777777" w:rsidR="006A3D94" w:rsidRPr="0014698C" w:rsidRDefault="006A3D94" w:rsidP="006A3D94">
            <w:pPr>
              <w:shd w:val="clear" w:color="auto" w:fill="FFFFFF"/>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xml:space="preserve">Nga këndvështrimi i Agjencisë Kombëtare të Mbrojtjes Civile, ky fond është një tregues pozitiv dhe </w:t>
            </w:r>
            <w:r w:rsidRPr="0014698C">
              <w:rPr>
                <w:rFonts w:ascii="Calibri" w:hAnsi="Calibri" w:cs="Calibri"/>
                <w:color w:val="000000"/>
                <w:sz w:val="24"/>
                <w:szCs w:val="24"/>
                <w:lang w:eastAsia="en-GB"/>
              </w:rPr>
              <w:lastRenderedPageBreak/>
              <w:t>një bazë e rëndësishme për garantimin e një reagimi më të shpejtë dhe më të koordinuar në raste emergjencash. Megjithatë, duke marrë parasysh rritjen e frekuencës dhe intensitetit të fenomeneve natyrore si pasojë e ndryshimeve klimatike, si dhe nevojat afatgjata për investime për parandalimin dhe reziliencën, mbetet ende nevoja që fondet të shihen si pjesë e një qasjeje të kombinuar, që plotësohet me financime shtesë, bashkëpunim ndërinstitucional dhe mbështetje nga partnerët ndërkombëtarë. Vlen të përmendet alokimi i  fondeve të drejtpërdrejta nga qeveria për zvogëlimin e riskut nga fatkeqësitë natyrore.</w:t>
            </w:r>
          </w:p>
          <w:p w14:paraId="6B0C4D61" w14:textId="77777777" w:rsidR="006A3D94" w:rsidRPr="0014698C" w:rsidRDefault="006A3D94" w:rsidP="006A3D94">
            <w:pPr>
              <w:shd w:val="clear" w:color="auto" w:fill="FFFFFF"/>
              <w:textAlignment w:val="baseline"/>
              <w:rPr>
                <w:rFonts w:ascii="Calibri" w:hAnsi="Calibri" w:cs="Calibri"/>
                <w:color w:val="000000"/>
                <w:sz w:val="24"/>
                <w:szCs w:val="24"/>
                <w:lang w:eastAsia="en-GB"/>
              </w:rPr>
            </w:pPr>
            <w:r w:rsidRPr="0014698C">
              <w:rPr>
                <w:rFonts w:ascii="Calibri" w:hAnsi="Calibri" w:cs="Calibri"/>
                <w:color w:val="000000"/>
                <w:sz w:val="24"/>
                <w:szCs w:val="24"/>
                <w:lang w:eastAsia="en-GB"/>
              </w:rPr>
              <w:t> </w:t>
            </w:r>
          </w:p>
          <w:p w14:paraId="52017CE6" w14:textId="77777777" w:rsidR="006A3D94" w:rsidRPr="0014698C" w:rsidRDefault="006A3D94" w:rsidP="006A3D94">
            <w:pPr>
              <w:shd w:val="clear" w:color="auto" w:fill="FFFFFF"/>
              <w:ind w:hanging="360"/>
              <w:textAlignment w:val="baseline"/>
              <w:rPr>
                <w:rFonts w:ascii="Calibri" w:hAnsi="Calibri" w:cs="Calibri"/>
                <w:color w:val="000000"/>
                <w:sz w:val="24"/>
                <w:szCs w:val="24"/>
                <w:lang w:eastAsia="en-GB"/>
              </w:rPr>
            </w:pPr>
            <w:r w:rsidRPr="0014698C">
              <w:rPr>
                <w:rFonts w:ascii="Calibri" w:hAnsi="Calibri" w:cs="Calibri"/>
                <w:b/>
                <w:bCs/>
                <w:color w:val="000000"/>
                <w:sz w:val="24"/>
                <w:szCs w:val="24"/>
                <w:lang w:eastAsia="en-GB"/>
              </w:rPr>
              <w:t>4.</w:t>
            </w:r>
            <w:r w:rsidRPr="0014698C">
              <w:rPr>
                <w:rFonts w:ascii="Calibri" w:hAnsi="Calibri" w:cs="Calibri"/>
                <w:color w:val="000000"/>
                <w:sz w:val="24"/>
                <w:szCs w:val="24"/>
                <w:lang w:eastAsia="en-GB"/>
              </w:rPr>
              <w:t>      </w:t>
            </w:r>
            <w:r w:rsidRPr="0014698C">
              <w:rPr>
                <w:rFonts w:ascii="Calibri" w:hAnsi="Calibri" w:cs="Calibri"/>
                <w:b/>
                <w:bCs/>
                <w:color w:val="000000"/>
                <w:sz w:val="24"/>
                <w:szCs w:val="24"/>
                <w:lang w:eastAsia="en-GB"/>
              </w:rPr>
              <w:t xml:space="preserve">Nisur nga situata e krijuar në terren në qytetet e prekura nga përmbytjet, a mendoni ju se duhet t’i propozoni Këshillit të Ministrave shpalljen e </w:t>
            </w:r>
            <w:r w:rsidRPr="0014698C">
              <w:rPr>
                <w:rFonts w:ascii="Calibri" w:hAnsi="Calibri" w:cs="Calibri"/>
                <w:b/>
                <w:bCs/>
                <w:color w:val="000000"/>
                <w:sz w:val="24"/>
                <w:szCs w:val="24"/>
                <w:lang w:eastAsia="en-GB"/>
              </w:rPr>
              <w:lastRenderedPageBreak/>
              <w:t>gjendjes së jashtëzakonshme, dhe pse kjo procedurë nuk është iniciuar ende pas përmbytjeve të fundit?</w:t>
            </w:r>
          </w:p>
          <w:p w14:paraId="1E215B4C" w14:textId="77777777" w:rsidR="006A3D94" w:rsidRPr="0014698C" w:rsidRDefault="006A3D94" w:rsidP="006A3D94">
            <w:pPr>
              <w:shd w:val="clear" w:color="auto" w:fill="FFFFFF"/>
              <w:textAlignment w:val="baseline"/>
              <w:rPr>
                <w:rFonts w:ascii="Calibri" w:hAnsi="Calibri" w:cs="Calibri"/>
                <w:color w:val="000000"/>
                <w:sz w:val="24"/>
                <w:szCs w:val="24"/>
                <w:lang w:eastAsia="en-GB"/>
              </w:rPr>
            </w:pPr>
            <w:r w:rsidRPr="0014698C">
              <w:rPr>
                <w:rFonts w:ascii="Calibri" w:hAnsi="Calibri" w:cs="Calibri"/>
                <w:b/>
                <w:bCs/>
                <w:color w:val="000000"/>
                <w:sz w:val="24"/>
                <w:szCs w:val="24"/>
                <w:lang w:eastAsia="en-GB"/>
              </w:rPr>
              <w:t> </w:t>
            </w:r>
          </w:p>
          <w:p w14:paraId="00B840FD" w14:textId="77777777" w:rsidR="006A3D94" w:rsidRDefault="006A3D94" w:rsidP="006A3D94">
            <w:pPr>
              <w:pStyle w:val="NormalWeb"/>
            </w:pPr>
            <w:r>
              <w:t>Shpallja e gjendjes së jashtëzakonshme apo e gjendjes së fatkeqësisë natyrore nuk është një vendimmarrje automatike, por një proces i rregulluar qartë nga kuadri ligjor në fuqi dhe bazohet në kritere objektive dhe vlerësime teknike.</w:t>
            </w:r>
          </w:p>
          <w:p w14:paraId="37A1DD3D" w14:textId="77777777" w:rsidR="006A3D94" w:rsidRDefault="006A3D94" w:rsidP="006A3D94">
            <w:pPr>
              <w:pStyle w:val="NormalWeb"/>
            </w:pPr>
            <w:r>
              <w:t xml:space="preserve">Bazuar në vlerësimet e deritanishme nga strukturat vendore dhe institucionet përgjegjëse të sistemit të mbrojtjes civile, përmbytjet e fundit, ndonëse kanë shkaktuar dëme dhe vështirësi në zona të caktuara, po përballohen brenda kapaciteteve ekzistuese vendore dhe kombëtare. Në këto kushte, nuk janë përmbushur kriteret ligjore që parashikojnë pamundësinë e njësive të vetëqeverisjes vendore për të menaxhuar situatën, çka do të </w:t>
            </w:r>
            <w:r>
              <w:lastRenderedPageBreak/>
              <w:t>justifikonte propozimin për shpalljen e gjendjes së fatkeqësisë natyrore.</w:t>
            </w:r>
          </w:p>
          <w:p w14:paraId="57B130E5" w14:textId="77777777" w:rsidR="006A3D94" w:rsidRDefault="006A3D94" w:rsidP="006A3D94">
            <w:pPr>
              <w:pStyle w:val="NormalWeb"/>
            </w:pPr>
            <w:r>
              <w:t>Roli i Agjencisë Kombëtare të Mbrojtjes Civile është monitorimi i vazhdueshëm i situatës, koordinimi ndërinstitucional dhe raportimi i bazuar në të dhëna të verifikuara. Për sa kohë situata mbetet e menaxhueshme dhe nuk ka përshkallëzim që tejkalon kapacitetet ekzistuese, procedura për një vendimmarrje të tillë nuk iniciohet. Megjithatë, në rast se situata ndryshon dhe plotësohen kriteret ligjore përkatëse, AKMC do të përgatisë dhe përcjellë menjëherë vlerësimet e nevojshme pranë Këshillit të Ministrave, i cili është autoriteti kompetent për marrjen e këtij vendimi.</w:t>
            </w:r>
          </w:p>
          <w:p w14:paraId="43ADAE49" w14:textId="77777777" w:rsidR="006A3D94" w:rsidRPr="0014698C" w:rsidRDefault="006A3D94" w:rsidP="006A3D94"/>
          <w:p w14:paraId="24E1D36E" w14:textId="77777777" w:rsidR="006A3D94" w:rsidRPr="006A3D94" w:rsidRDefault="006A3D94" w:rsidP="006A3D94">
            <w:pPr>
              <w:widowControl/>
              <w:shd w:val="clear" w:color="auto" w:fill="FFFFFF"/>
              <w:autoSpaceDE/>
              <w:autoSpaceDN/>
              <w:jc w:val="both"/>
              <w:textAlignment w:val="baseline"/>
              <w:rPr>
                <w:rFonts w:ascii="Calibri" w:hAnsi="Calibri" w:cs="Calibri"/>
                <w:sz w:val="24"/>
                <w:szCs w:val="24"/>
                <w:lang w:val="en-GB" w:eastAsia="en-GB"/>
              </w:rPr>
            </w:pPr>
          </w:p>
        </w:tc>
        <w:tc>
          <w:tcPr>
            <w:tcW w:w="1700" w:type="dxa"/>
          </w:tcPr>
          <w:p w14:paraId="0678FB75" w14:textId="4877C9BE" w:rsidR="006A3D94" w:rsidRPr="006A3D94" w:rsidRDefault="006A3D94">
            <w:pPr>
              <w:pStyle w:val="TableParagraph"/>
              <w:ind w:left="102"/>
              <w:rPr>
                <w:sz w:val="24"/>
              </w:rPr>
            </w:pPr>
            <w:r>
              <w:rPr>
                <w:sz w:val="24"/>
              </w:rPr>
              <w:lastRenderedPageBreak/>
              <w:t>E plote</w:t>
            </w:r>
          </w:p>
        </w:tc>
        <w:tc>
          <w:tcPr>
            <w:tcW w:w="964" w:type="dxa"/>
          </w:tcPr>
          <w:p w14:paraId="6A535878" w14:textId="43EA82CB" w:rsidR="006A3D94" w:rsidRPr="006A3D94" w:rsidRDefault="006A3D94">
            <w:pPr>
              <w:pStyle w:val="TableParagraph"/>
              <w:ind w:right="1"/>
              <w:jc w:val="center"/>
              <w:rPr>
                <w:sz w:val="24"/>
              </w:rPr>
            </w:pPr>
            <w:r>
              <w:rPr>
                <w:sz w:val="24"/>
              </w:rPr>
              <w:t xml:space="preserve">Nuk ka </w:t>
            </w:r>
          </w:p>
        </w:tc>
      </w:tr>
      <w:tr w:rsidR="0052184A" w14:paraId="1498A183" w14:textId="77777777">
        <w:trPr>
          <w:trHeight w:val="750"/>
        </w:trPr>
        <w:tc>
          <w:tcPr>
            <w:tcW w:w="584" w:type="dxa"/>
          </w:tcPr>
          <w:p w14:paraId="6B1770F2" w14:textId="77777777" w:rsidR="0052184A" w:rsidRPr="006A3D94" w:rsidRDefault="0052184A" w:rsidP="00CB21D9">
            <w:pPr>
              <w:pStyle w:val="TableParagraph"/>
              <w:numPr>
                <w:ilvl w:val="0"/>
                <w:numId w:val="1"/>
              </w:numPr>
              <w:rPr>
                <w:sz w:val="24"/>
              </w:rPr>
            </w:pPr>
          </w:p>
        </w:tc>
        <w:tc>
          <w:tcPr>
            <w:tcW w:w="1349" w:type="dxa"/>
          </w:tcPr>
          <w:p w14:paraId="7D54D791" w14:textId="37F62185" w:rsidR="0052184A" w:rsidRDefault="00494E08">
            <w:pPr>
              <w:pStyle w:val="TableParagraph"/>
              <w:ind w:right="42"/>
              <w:jc w:val="center"/>
              <w:rPr>
                <w:sz w:val="24"/>
              </w:rPr>
            </w:pPr>
            <w:r>
              <w:rPr>
                <w:sz w:val="24"/>
              </w:rPr>
              <w:t>15.01.2026</w:t>
            </w:r>
          </w:p>
        </w:tc>
        <w:tc>
          <w:tcPr>
            <w:tcW w:w="3553" w:type="dxa"/>
          </w:tcPr>
          <w:p w14:paraId="3ADEC5FE" w14:textId="1D1E430D" w:rsidR="0052184A" w:rsidRDefault="00ED7D2C" w:rsidP="00C45381">
            <w:pPr>
              <w:pStyle w:val="TableParagraph"/>
              <w:spacing w:line="240" w:lineRule="auto"/>
              <w:ind w:left="107"/>
              <w:rPr>
                <w:sz w:val="24"/>
              </w:rPr>
            </w:pPr>
            <w:r>
              <w:rPr>
                <w:color w:val="000000"/>
                <w:sz w:val="27"/>
                <w:szCs w:val="27"/>
              </w:rPr>
              <w:t xml:space="preserve">Përmbytjet e ditëve të fundit nga fillimi i janarit dhe deri më tani janë shtrirë në shumë qarqe të vendit. Sa hektarë tokë bujqësore u përfshi nga përmbytjet? Sa banesa, objekte </w:t>
            </w:r>
            <w:r>
              <w:rPr>
                <w:color w:val="000000"/>
                <w:sz w:val="27"/>
                <w:szCs w:val="27"/>
              </w:rPr>
              <w:lastRenderedPageBreak/>
              <w:t>shërbimi dhe aktivitete ndihmëse bujqësore si stalla dhe bagëti dhe baza ushqimore e tyre është përmbytur?</w:t>
            </w:r>
            <w:r>
              <w:rPr>
                <w:color w:val="000000"/>
                <w:sz w:val="27"/>
                <w:szCs w:val="27"/>
              </w:rPr>
              <w:br/>
              <w:t>Sa hidrovore janë në funksion në të gjithë vendin dhe a kanë punuar me kapacitet të plotë në pikun e reshjeve masive dhe përmbytjeve?</w:t>
            </w:r>
            <w:r>
              <w:rPr>
                <w:color w:val="000000"/>
                <w:sz w:val="27"/>
                <w:szCs w:val="27"/>
              </w:rPr>
              <w:br/>
              <w:t>Sa parqe fotovoltaike u përmbytën. Konkretisht në Karavasta apo parqe të tjera?</w:t>
            </w:r>
            <w:r>
              <w:rPr>
                <w:color w:val="000000"/>
                <w:sz w:val="27"/>
                <w:szCs w:val="27"/>
              </w:rPr>
              <w:br/>
              <w:t>Sa është dëmi ekonomik i përllogaritur nga përmbytjet e fundit? Si do të procedohet me dëmshpërblimet, a keni të përcaktuar një fond të veçantë dhe si është bashkëpunimi me pushtetin lokal të zonëve të prekura si për evidentimin e dëmeve ashtu edhe për fazën tjetër të dëmshpërblimeve?</w:t>
            </w:r>
            <w:r>
              <w:rPr>
                <w:color w:val="000000"/>
                <w:sz w:val="27"/>
                <w:szCs w:val="27"/>
              </w:rPr>
              <w:br/>
              <w:t>Nga konstatimet në terren cilat janë shkaqet e përmbytjeve? A janë funksionale kanalet kryesore dhe dytësore dhe me radhe terciale në zonat ku pësuan përmbytje më të mëdha? A është problem edhe ndërtimi pa kriter nga banorët duke bllokuar kanalet kulluese apo kolektorët? Po argjinaturat e lumejve a janë një tjetër problem për përmbytjet?</w:t>
            </w:r>
          </w:p>
        </w:tc>
        <w:tc>
          <w:tcPr>
            <w:tcW w:w="1309" w:type="dxa"/>
          </w:tcPr>
          <w:p w14:paraId="0F5E85E8" w14:textId="65343C75" w:rsidR="0052184A" w:rsidRDefault="00ED7D2C">
            <w:pPr>
              <w:pStyle w:val="TableParagraph"/>
              <w:ind w:left="1" w:right="4"/>
              <w:jc w:val="center"/>
              <w:rPr>
                <w:sz w:val="24"/>
              </w:rPr>
            </w:pPr>
            <w:r>
              <w:rPr>
                <w:sz w:val="24"/>
              </w:rPr>
              <w:lastRenderedPageBreak/>
              <w:t>23.01.2026</w:t>
            </w:r>
          </w:p>
        </w:tc>
        <w:tc>
          <w:tcPr>
            <w:tcW w:w="1888" w:type="dxa"/>
          </w:tcPr>
          <w:p w14:paraId="0B1A33FA" w14:textId="77777777" w:rsidR="00ED7D2C" w:rsidRPr="002E6E44" w:rsidRDefault="00ED7D2C" w:rsidP="00ED7D2C">
            <w:pPr>
              <w:pStyle w:val="ListParagraph"/>
              <w:numPr>
                <w:ilvl w:val="0"/>
                <w:numId w:val="18"/>
              </w:numPr>
              <w:autoSpaceDE/>
              <w:autoSpaceDN/>
              <w:contextualSpacing/>
              <w:jc w:val="both"/>
              <w:rPr>
                <w:b/>
                <w:iCs/>
                <w:color w:val="000000"/>
                <w:sz w:val="24"/>
                <w:szCs w:val="24"/>
              </w:rPr>
            </w:pPr>
            <w:r w:rsidRPr="002E6E44">
              <w:rPr>
                <w:b/>
                <w:iCs/>
                <w:color w:val="000000"/>
                <w:sz w:val="24"/>
                <w:szCs w:val="24"/>
              </w:rPr>
              <w:t xml:space="preserve">Përmbytjet e ditëve të fundit nga fillimi i janarit dhe deri më tani janë </w:t>
            </w:r>
            <w:r w:rsidRPr="002E6E44">
              <w:rPr>
                <w:b/>
                <w:iCs/>
                <w:color w:val="000000"/>
                <w:sz w:val="24"/>
                <w:szCs w:val="24"/>
              </w:rPr>
              <w:lastRenderedPageBreak/>
              <w:t>shtrirë në shumë qarqe të vendit. Sa hektarë tokë bujqësore u përfshi nga përmbytjet? Sa banesa, objekte shërbimi dhe aktivitete ndihmëse bujqësore si stalla dhe bagëti dhe baza ushqimore e tyre është përmbytur?</w:t>
            </w:r>
          </w:p>
          <w:p w14:paraId="0748BE30" w14:textId="77777777" w:rsidR="00ED7D2C" w:rsidRPr="002E6E44" w:rsidRDefault="00ED7D2C" w:rsidP="00ED7D2C">
            <w:pPr>
              <w:jc w:val="both"/>
              <w:rPr>
                <w:b/>
                <w:iCs/>
                <w:color w:val="000000"/>
                <w:sz w:val="24"/>
                <w:szCs w:val="24"/>
              </w:rPr>
            </w:pPr>
          </w:p>
          <w:p w14:paraId="0CB4EC0A" w14:textId="77777777" w:rsidR="00ED7D2C" w:rsidRPr="002E6E44" w:rsidRDefault="00ED7D2C" w:rsidP="00ED7D2C">
            <w:pPr>
              <w:pStyle w:val="NormalWeb"/>
              <w:jc w:val="both"/>
            </w:pPr>
            <w:r w:rsidRPr="002E6E44">
              <w:t xml:space="preserve">Sipas </w:t>
            </w:r>
            <w:r w:rsidRPr="002E6E44">
              <w:rPr>
                <w:rStyle w:val="Strong"/>
              </w:rPr>
              <w:t>të dhënave operacionale të raportuara nga prefekturat dhe strukturat vendore të mbrojtjes civile</w:t>
            </w:r>
            <w:r w:rsidRPr="002E6E44">
              <w:t>, përmbytjet e ndodhura nga fillimi i muajit janar 2026 dhe deri më tani kanë prekur disa qarqe të vendit, duke shkaktuar përmbytje të tokës bujqësore, banesave, objekteve të shërbimit, si dhe aktiviteteve ndihmëse bujqësore (stalla, bagëti, baza ushqimore, koshere bletësh etj.).</w:t>
            </w:r>
          </w:p>
          <w:p w14:paraId="13D002BE" w14:textId="77777777" w:rsidR="00ED7D2C" w:rsidRPr="002E6E44" w:rsidRDefault="00ED7D2C" w:rsidP="00ED7D2C">
            <w:pPr>
              <w:pStyle w:val="NormalWeb"/>
              <w:jc w:val="both"/>
            </w:pPr>
            <w:r w:rsidRPr="002E6E44">
              <w:lastRenderedPageBreak/>
              <w:t>Të dhënat e deritanishme, të cilat janë në proces verifikimi dhe përditësimi të vazhdueshëm, tregojnë se janë përfshirë:</w:t>
            </w:r>
          </w:p>
          <w:p w14:paraId="2E05F4F6" w14:textId="77777777" w:rsidR="00ED7D2C" w:rsidRPr="002E6E44" w:rsidRDefault="00ED7D2C" w:rsidP="00ED7D2C">
            <w:pPr>
              <w:pStyle w:val="NormalWeb"/>
              <w:numPr>
                <w:ilvl w:val="0"/>
                <w:numId w:val="20"/>
              </w:numPr>
              <w:jc w:val="both"/>
            </w:pPr>
            <w:r w:rsidRPr="002E6E44">
              <w:t>sipërfaqe të konsiderueshme të tokës bujqësore;</w:t>
            </w:r>
          </w:p>
          <w:p w14:paraId="35935537" w14:textId="77777777" w:rsidR="00ED7D2C" w:rsidRPr="002E6E44" w:rsidRDefault="00ED7D2C" w:rsidP="00ED7D2C">
            <w:pPr>
              <w:pStyle w:val="NormalWeb"/>
              <w:numPr>
                <w:ilvl w:val="0"/>
                <w:numId w:val="20"/>
              </w:numPr>
              <w:jc w:val="both"/>
            </w:pPr>
            <w:r w:rsidRPr="002E6E44">
              <w:t>një numër i konsiderueshëm banesash dhe objektesh shërbimi;</w:t>
            </w:r>
          </w:p>
          <w:p w14:paraId="7038DC45" w14:textId="77777777" w:rsidR="00ED7D2C" w:rsidRPr="002E6E44" w:rsidRDefault="00ED7D2C" w:rsidP="00ED7D2C">
            <w:pPr>
              <w:pStyle w:val="NormalWeb"/>
              <w:numPr>
                <w:ilvl w:val="0"/>
                <w:numId w:val="20"/>
              </w:numPr>
              <w:jc w:val="both"/>
            </w:pPr>
            <w:r w:rsidRPr="002E6E44">
              <w:t>struktura ndihmëse bujqësore, përfshirë stalla, bagëti, ullinj dhe koshere bletësh.</w:t>
            </w:r>
          </w:p>
          <w:p w14:paraId="5067333C" w14:textId="77777777" w:rsidR="00ED7D2C" w:rsidRPr="002E6E44" w:rsidRDefault="00ED7D2C" w:rsidP="00ED7D2C">
            <w:pPr>
              <w:pStyle w:val="NormalWeb"/>
              <w:jc w:val="both"/>
            </w:pPr>
            <w:r w:rsidRPr="002E6E44">
              <w:t xml:space="preserve">Mbledhja, evidentimi dhe administrimi i këtyre të dhënave kryhet në përputhje me </w:t>
            </w:r>
            <w:r w:rsidRPr="002E6E44">
              <w:rPr>
                <w:rStyle w:val="Strong"/>
              </w:rPr>
              <w:t>VKM nr. 345, datë 26.05.2022 “Për përcaktimin e mënyrës së mbledhjes dhe administrimit të të dhënave të humbjeve nga fatkeqësitë”</w:t>
            </w:r>
            <w:r w:rsidRPr="002E6E44">
              <w:t>, sipas së cilës:</w:t>
            </w:r>
          </w:p>
          <w:p w14:paraId="22255B7E" w14:textId="77777777" w:rsidR="00ED7D2C" w:rsidRPr="002E6E44" w:rsidRDefault="00ED7D2C" w:rsidP="00ED7D2C">
            <w:pPr>
              <w:pStyle w:val="NormalWeb"/>
              <w:numPr>
                <w:ilvl w:val="0"/>
                <w:numId w:val="21"/>
              </w:numPr>
              <w:jc w:val="both"/>
            </w:pPr>
            <w:r w:rsidRPr="002E6E44">
              <w:rPr>
                <w:rStyle w:val="Strong"/>
              </w:rPr>
              <w:t>bashkitë</w:t>
            </w:r>
            <w:r w:rsidRPr="002E6E44">
              <w:t xml:space="preserve"> janë përgjegjëse për raportimin e dëmeve </w:t>
            </w:r>
            <w:r w:rsidRPr="002E6E44">
              <w:lastRenderedPageBreak/>
              <w:t>në territorin e tyre;</w:t>
            </w:r>
          </w:p>
          <w:p w14:paraId="0E33AA52" w14:textId="77777777" w:rsidR="00ED7D2C" w:rsidRPr="002E6E44" w:rsidRDefault="00ED7D2C" w:rsidP="00ED7D2C">
            <w:pPr>
              <w:pStyle w:val="NormalWeb"/>
              <w:numPr>
                <w:ilvl w:val="0"/>
                <w:numId w:val="19"/>
              </w:numPr>
              <w:jc w:val="both"/>
            </w:pPr>
            <w:r w:rsidRPr="002E6E44">
              <w:rPr>
                <w:rStyle w:val="Strong"/>
              </w:rPr>
              <w:t>prefekturat, ministritë e linjës dhe institucionet qendrore</w:t>
            </w:r>
            <w:r w:rsidRPr="002E6E44">
              <w:t xml:space="preserve">, përfshirë AKMC-në, kontribuojnë në konsolidimin dhe verifikimin e të dhënave në Bazën Kombëtare të Humbjeve nga </w:t>
            </w:r>
            <w:proofErr w:type="gramStart"/>
            <w:r w:rsidRPr="002E6E44">
              <w:t>Fatkeqësitë..</w:t>
            </w:r>
            <w:proofErr w:type="gramEnd"/>
          </w:p>
          <w:p w14:paraId="6F19D272" w14:textId="77777777" w:rsidR="00ED7D2C" w:rsidRPr="002E6E44" w:rsidRDefault="00ED7D2C" w:rsidP="00ED7D2C">
            <w:pPr>
              <w:pStyle w:val="ListParagraph"/>
              <w:numPr>
                <w:ilvl w:val="0"/>
                <w:numId w:val="18"/>
              </w:numPr>
              <w:autoSpaceDE/>
              <w:autoSpaceDN/>
              <w:contextualSpacing/>
              <w:jc w:val="both"/>
              <w:rPr>
                <w:b/>
                <w:sz w:val="24"/>
                <w:szCs w:val="24"/>
              </w:rPr>
            </w:pPr>
            <w:r w:rsidRPr="002E6E44">
              <w:rPr>
                <w:b/>
                <w:sz w:val="24"/>
                <w:szCs w:val="24"/>
              </w:rPr>
              <w:t>Sa hidrovore janë në funksion në të gjithë vendin dhe a kanë punuar me kapacitet të plotë në pikun e reshjeve masive dhe përmbytjeve?</w:t>
            </w:r>
          </w:p>
          <w:p w14:paraId="4CAB4444" w14:textId="77777777" w:rsidR="00ED7D2C" w:rsidRPr="002E6E44" w:rsidRDefault="00ED7D2C" w:rsidP="00ED7D2C">
            <w:pPr>
              <w:ind w:left="360"/>
              <w:jc w:val="both"/>
              <w:rPr>
                <w:sz w:val="24"/>
                <w:szCs w:val="24"/>
                <w:lang w:val="en-GB"/>
              </w:rPr>
            </w:pPr>
          </w:p>
          <w:p w14:paraId="6166D16C" w14:textId="77777777" w:rsidR="00ED7D2C" w:rsidRDefault="00ED7D2C" w:rsidP="00ED7D2C">
            <w:pPr>
              <w:pStyle w:val="NormalWeb"/>
              <w:jc w:val="both"/>
            </w:pPr>
            <w:r>
              <w:t xml:space="preserve">Gjatë situatës së reshjeve intensive dhe përmbytjeve që ndodhën në fillim të muajit janar, funksionimi i hidrovoreve është monitoruar nëpërmjet raportimeve të </w:t>
            </w:r>
            <w:r>
              <w:lastRenderedPageBreak/>
              <w:t>rregullta nga njësitë e vetëqeverisjes vendore, prefekturat dhe Ministria e Bujqësisë dhe Zhvillimit Rural, të cilat u përcollën pranë Agjencisë Kombëtare të Mbrojtjes Civile (AKMC) në kuadër të monitorimit të situatës emergjente.</w:t>
            </w:r>
          </w:p>
          <w:p w14:paraId="407D0B94" w14:textId="77777777" w:rsidR="00ED7D2C" w:rsidRDefault="00ED7D2C" w:rsidP="00ED7D2C">
            <w:pPr>
              <w:pStyle w:val="NormalWeb"/>
              <w:jc w:val="both"/>
            </w:pPr>
            <w:r>
              <w:t>Nga informacionet e raportuara gjatë menaxhimit të emergjencave, në Qendrën Kombëtare Operacionale të Emergjencave Civile nuk rezulton asnjë hidrovor jashtë funksionit.</w:t>
            </w:r>
          </w:p>
          <w:p w14:paraId="18320376" w14:textId="77777777" w:rsidR="00ED7D2C" w:rsidRDefault="00ED7D2C" w:rsidP="00ED7D2C">
            <w:pPr>
              <w:pStyle w:val="NormalWeb"/>
              <w:jc w:val="both"/>
            </w:pPr>
            <w:r>
              <w:t>Sipas këtyre raportimeve, hidrovoret nën administrim të bashkive dhe Ministrisë së Bujqësisë dhe Zhvillimit Rural kanë funksionuar normalisht dhe janë vënë në punë gjatë pikut të reshjeve, në përputhje me kapacitetet teknike dhe kushtet operative, me qëllim menaxhimin e prurjeve dhe reduktimin e riskut të përmbytjeve në zonat e banuara.</w:t>
            </w:r>
          </w:p>
          <w:p w14:paraId="51BB7F69" w14:textId="77777777" w:rsidR="00ED7D2C" w:rsidRDefault="00ED7D2C" w:rsidP="00ED7D2C">
            <w:pPr>
              <w:pStyle w:val="NormalWeb"/>
              <w:jc w:val="both"/>
            </w:pPr>
          </w:p>
          <w:p w14:paraId="2113CC2B" w14:textId="77777777" w:rsidR="00ED7D2C" w:rsidRPr="002E6E44" w:rsidRDefault="00ED7D2C" w:rsidP="00ED7D2C">
            <w:pPr>
              <w:pStyle w:val="NormalWeb"/>
              <w:jc w:val="both"/>
            </w:pPr>
          </w:p>
          <w:p w14:paraId="0F8C4C1D" w14:textId="77777777" w:rsidR="00ED7D2C" w:rsidRPr="002E6E44" w:rsidRDefault="00ED7D2C" w:rsidP="00ED7D2C">
            <w:pPr>
              <w:pStyle w:val="ListParagraph"/>
              <w:numPr>
                <w:ilvl w:val="0"/>
                <w:numId w:val="18"/>
              </w:numPr>
              <w:autoSpaceDE/>
              <w:autoSpaceDN/>
              <w:contextualSpacing/>
              <w:jc w:val="both"/>
              <w:rPr>
                <w:b/>
                <w:sz w:val="24"/>
                <w:szCs w:val="24"/>
              </w:rPr>
            </w:pPr>
            <w:r w:rsidRPr="002E6E44">
              <w:rPr>
                <w:b/>
                <w:sz w:val="24"/>
                <w:szCs w:val="24"/>
              </w:rPr>
              <w:lastRenderedPageBreak/>
              <w:t>Sa parqe fotovoltaike u përmbytën. Konkretisht në Karavasta apo parqe të tjera?</w:t>
            </w:r>
          </w:p>
          <w:p w14:paraId="1450BABF" w14:textId="77777777" w:rsidR="00ED7D2C" w:rsidRPr="002E6E44" w:rsidRDefault="00ED7D2C" w:rsidP="00ED7D2C">
            <w:pPr>
              <w:widowControl/>
              <w:jc w:val="both"/>
              <w:textAlignment w:val="baseline"/>
              <w:rPr>
                <w:b/>
                <w:color w:val="000000"/>
                <w:sz w:val="24"/>
                <w:szCs w:val="24"/>
                <w:lang w:val="en-GB" w:eastAsia="en-GB"/>
              </w:rPr>
            </w:pPr>
          </w:p>
          <w:p w14:paraId="7818EC6D" w14:textId="77777777" w:rsidR="00ED7D2C" w:rsidRPr="002E6E44" w:rsidRDefault="00ED7D2C" w:rsidP="00ED7D2C">
            <w:pPr>
              <w:pStyle w:val="NormalWeb"/>
              <w:jc w:val="both"/>
            </w:pPr>
            <w:r w:rsidRPr="002E6E44">
              <w:t xml:space="preserve">Në lidhje me situatën e parqeve fotovoltaike, përfshirë parkun fotovoltaik të Karavastasë apo parqe të tjera në territorin e vendit, sqarojmë se </w:t>
            </w:r>
            <w:r w:rsidRPr="002E6E44">
              <w:rPr>
                <w:rStyle w:val="Strong"/>
              </w:rPr>
              <w:t>vlerësimi i dëmeve kryhet nga njësitë e vetëqeverisjes vendore</w:t>
            </w:r>
            <w:r w:rsidRPr="002E6E44">
              <w:t xml:space="preserve">, sipas </w:t>
            </w:r>
            <w:r w:rsidRPr="002E6E44">
              <w:rPr>
                <w:rStyle w:val="Strong"/>
              </w:rPr>
              <w:t>Ligjit nr. 45/2019 “Për mbrojtjen civile”, neni 30</w:t>
            </w:r>
            <w:r w:rsidRPr="002E6E44">
              <w:t>, i cili përcakton përgjegjësinë e bashkive për evidentimin dhe vlerësimin e dëmeve të shkaktuara nga fatkeqësitë në territorin e tyre.</w:t>
            </w:r>
          </w:p>
          <w:p w14:paraId="6F3316E4" w14:textId="77777777" w:rsidR="00ED7D2C" w:rsidRPr="002E6E44" w:rsidRDefault="00ED7D2C" w:rsidP="00ED7D2C">
            <w:pPr>
              <w:pStyle w:val="NormalWeb"/>
              <w:jc w:val="both"/>
            </w:pPr>
            <w:r w:rsidRPr="002E6E44">
              <w:t xml:space="preserve">Aktualisht, </w:t>
            </w:r>
            <w:r w:rsidRPr="002E6E44">
              <w:rPr>
                <w:rStyle w:val="Strong"/>
              </w:rPr>
              <w:t>jemi në pritje të raportimeve të detajuara nga njësitë e pushtetit vendor</w:t>
            </w:r>
            <w:r w:rsidRPr="002E6E44">
              <w:t xml:space="preserve">, të cilat do të na ofrojnë informacion të verifikuar mbi çdo problematikë të konstatuar në parqet fotovoltaike, përfshirë Karavastën dhe </w:t>
            </w:r>
            <w:r w:rsidRPr="002E6E44">
              <w:lastRenderedPageBreak/>
              <w:t>zonat e tjera të prekura.</w:t>
            </w:r>
          </w:p>
          <w:p w14:paraId="16022E6E" w14:textId="77777777" w:rsidR="00ED7D2C" w:rsidRPr="002E6E44" w:rsidRDefault="00ED7D2C" w:rsidP="00ED7D2C">
            <w:pPr>
              <w:pStyle w:val="NormalWeb"/>
              <w:jc w:val="both"/>
            </w:pPr>
            <w:r w:rsidRPr="002E6E44">
              <w:t xml:space="preserve">Ky proces bazohet në koordinimin dhe monitorimin që realizohet nga </w:t>
            </w:r>
            <w:r w:rsidRPr="002E6E44">
              <w:rPr>
                <w:rStyle w:val="Strong"/>
              </w:rPr>
              <w:t>AKMC</w:t>
            </w:r>
            <w:r w:rsidRPr="002E6E44">
              <w:t>, në përputhje me ligjin, në mënyrë që çdo dëmtim të dokumentohet saktësisht dhe të mund të ndiqet më pas edhe procesi i kompensimit, në rast nevoje.</w:t>
            </w:r>
          </w:p>
          <w:p w14:paraId="6CBBE057" w14:textId="77777777" w:rsidR="00ED7D2C" w:rsidRPr="002E6E44" w:rsidRDefault="00ED7D2C" w:rsidP="00ED7D2C">
            <w:pPr>
              <w:pStyle w:val="ListParagraph"/>
              <w:widowControl/>
              <w:numPr>
                <w:ilvl w:val="0"/>
                <w:numId w:val="18"/>
              </w:numPr>
              <w:shd w:val="clear" w:color="auto" w:fill="FFFFFF"/>
              <w:autoSpaceDE/>
              <w:autoSpaceDN/>
              <w:contextualSpacing/>
              <w:jc w:val="both"/>
              <w:textAlignment w:val="baseline"/>
              <w:rPr>
                <w:b/>
                <w:color w:val="000000"/>
                <w:sz w:val="24"/>
                <w:szCs w:val="24"/>
                <w:lang w:val="en-GB" w:eastAsia="en-GB"/>
              </w:rPr>
            </w:pPr>
            <w:r w:rsidRPr="002E6E44">
              <w:rPr>
                <w:b/>
                <w:color w:val="000000"/>
                <w:sz w:val="24"/>
                <w:szCs w:val="24"/>
                <w:lang w:val="en-GB" w:eastAsia="en-GB"/>
              </w:rPr>
              <w:t>Sa është dëmi ekonomik i përllogaritur nga përmbytjet e fundit? Si do të procedohet me dëmshpërblimet, a keni të përcaktuar një fond të veçantë dhe si është bashkëpunimi me pushtetin lokal të zonëve të prekura si për evidentimin e dëmeve ashtu edhe për fazën tjetër të dëmshpërblimeve?</w:t>
            </w:r>
          </w:p>
          <w:p w14:paraId="7E9A5426" w14:textId="77777777" w:rsidR="00ED7D2C" w:rsidRPr="002E6E44" w:rsidRDefault="00ED7D2C" w:rsidP="00ED7D2C">
            <w:pPr>
              <w:widowControl/>
              <w:shd w:val="clear" w:color="auto" w:fill="FFFFFF"/>
              <w:jc w:val="both"/>
              <w:textAlignment w:val="baseline"/>
              <w:rPr>
                <w:b/>
                <w:color w:val="000000"/>
                <w:sz w:val="24"/>
                <w:szCs w:val="24"/>
                <w:lang w:val="en-GB" w:eastAsia="en-GB"/>
              </w:rPr>
            </w:pPr>
          </w:p>
          <w:p w14:paraId="019B4166" w14:textId="77777777" w:rsidR="00ED7D2C" w:rsidRPr="002E6E44" w:rsidRDefault="00ED7D2C" w:rsidP="00ED7D2C">
            <w:pPr>
              <w:pStyle w:val="NormalWeb"/>
              <w:jc w:val="both"/>
            </w:pPr>
            <w:r w:rsidRPr="002E6E44">
              <w:t xml:space="preserve">Në lidhje me dëmin ekonomik të përllogaritur nga </w:t>
            </w:r>
            <w:r w:rsidRPr="002E6E44">
              <w:lastRenderedPageBreak/>
              <w:t xml:space="preserve">përmbytjet e fundit, procedurat për kompensimin </w:t>
            </w:r>
            <w:proofErr w:type="gramStart"/>
            <w:r w:rsidRPr="002E6E44">
              <w:t>e  dëmeve</w:t>
            </w:r>
            <w:proofErr w:type="gramEnd"/>
            <w:r w:rsidRPr="002E6E44">
              <w:t xml:space="preserve"> të shkaktuara nga fatkeqësitë natyrore bazohet në:</w:t>
            </w:r>
          </w:p>
          <w:p w14:paraId="3C28A8D1" w14:textId="77777777" w:rsidR="00ED7D2C" w:rsidRPr="002E6E44" w:rsidRDefault="00ED7D2C" w:rsidP="00ED7D2C">
            <w:pPr>
              <w:pStyle w:val="NormalWeb"/>
              <w:numPr>
                <w:ilvl w:val="0"/>
                <w:numId w:val="22"/>
              </w:numPr>
              <w:jc w:val="both"/>
            </w:pPr>
            <w:r w:rsidRPr="002E6E44">
              <w:rPr>
                <w:rStyle w:val="Strong"/>
              </w:rPr>
              <w:t>Ligjin nr. 45/2019 “Për Mbrojtjen Civile”</w:t>
            </w:r>
            <w:r w:rsidRPr="002E6E44">
              <w:t>, konkretisht nenet 40, 41 dhe 48;</w:t>
            </w:r>
          </w:p>
          <w:p w14:paraId="7EE12DB1" w14:textId="77777777" w:rsidR="00ED7D2C" w:rsidRPr="002E6E44" w:rsidRDefault="00ED7D2C" w:rsidP="00ED7D2C">
            <w:pPr>
              <w:pStyle w:val="NormalWeb"/>
              <w:numPr>
                <w:ilvl w:val="0"/>
                <w:numId w:val="22"/>
              </w:numPr>
              <w:jc w:val="both"/>
            </w:pPr>
            <w:r w:rsidRPr="002E6E44">
              <w:rPr>
                <w:rStyle w:val="Strong"/>
              </w:rPr>
              <w:t>VKM nr. 329, datë 16.05.2012</w:t>
            </w:r>
            <w:r w:rsidRPr="002E6E44">
              <w:t>;</w:t>
            </w:r>
          </w:p>
          <w:p w14:paraId="1FA2EDD1" w14:textId="77777777" w:rsidR="00ED7D2C" w:rsidRPr="002E6E44" w:rsidRDefault="00ED7D2C" w:rsidP="00ED7D2C">
            <w:pPr>
              <w:pStyle w:val="NormalWeb"/>
              <w:numPr>
                <w:ilvl w:val="0"/>
                <w:numId w:val="22"/>
              </w:numPr>
              <w:jc w:val="both"/>
            </w:pPr>
            <w:r w:rsidRPr="002E6E44">
              <w:rPr>
                <w:rStyle w:val="Strong"/>
              </w:rPr>
              <w:t>VKM nr. 345, datë 26.05.2022</w:t>
            </w:r>
            <w:r w:rsidRPr="002E6E44">
              <w:t>.</w:t>
            </w:r>
          </w:p>
          <w:p w14:paraId="488A30FC" w14:textId="77777777" w:rsidR="00ED7D2C" w:rsidRPr="002E6E44" w:rsidRDefault="00ED7D2C" w:rsidP="00ED7D2C">
            <w:pPr>
              <w:pStyle w:val="NormalWeb"/>
              <w:jc w:val="both"/>
            </w:pPr>
            <w:r w:rsidRPr="002E6E44">
              <w:t xml:space="preserve">Ky kuadër ligjor përcakton qartë, përgjegjësitë </w:t>
            </w:r>
            <w:proofErr w:type="gramStart"/>
            <w:r w:rsidRPr="002E6E44">
              <w:t>institucionale;;</w:t>
            </w:r>
            <w:proofErr w:type="gramEnd"/>
            <w:r w:rsidRPr="002E6E44">
              <w:t xml:space="preserve"> procedurat për evidentimin, vlerësimin dhe kompensimin e dëmeve , si dhe burimet financiare për përballimin e tyre.</w:t>
            </w:r>
          </w:p>
          <w:p w14:paraId="78860704" w14:textId="77777777" w:rsidR="00ED7D2C" w:rsidRPr="002E6E44" w:rsidRDefault="00ED7D2C" w:rsidP="00ED7D2C">
            <w:pPr>
              <w:pStyle w:val="NormalWeb"/>
              <w:jc w:val="both"/>
            </w:pPr>
            <w:r w:rsidRPr="002E6E44">
              <w:rPr>
                <w:rStyle w:val="Strong"/>
              </w:rPr>
              <w:t>AKMC koordinon procesin në nivel qendror</w:t>
            </w:r>
            <w:r w:rsidRPr="002E6E44">
              <w:t xml:space="preserve">, ndërsa </w:t>
            </w:r>
            <w:r w:rsidRPr="002E6E44">
              <w:rPr>
                <w:rStyle w:val="Strong"/>
              </w:rPr>
              <w:t>njësitë e vetëqeverisjes vendore (bashkitë)</w:t>
            </w:r>
            <w:r w:rsidRPr="002E6E44">
              <w:t xml:space="preserve"> kanë rolin kryesor në evidentimin, verifikimin dhe raportimin e dëmeve.</w:t>
            </w:r>
          </w:p>
          <w:p w14:paraId="48C80BA1" w14:textId="77777777" w:rsidR="00ED7D2C" w:rsidRPr="002E6E44" w:rsidRDefault="00ED7D2C" w:rsidP="00ED7D2C">
            <w:pPr>
              <w:pStyle w:val="NormalWeb"/>
              <w:jc w:val="both"/>
            </w:pPr>
            <w:r w:rsidRPr="002E6E44">
              <w:t xml:space="preserve">Në çdo bashki të prekur, me urdhër </w:t>
            </w:r>
            <w:r w:rsidRPr="002E6E44">
              <w:lastRenderedPageBreak/>
              <w:t>të kryetarit të bashkisë, ngrihen:</w:t>
            </w:r>
          </w:p>
          <w:p w14:paraId="3D72FDF9" w14:textId="77777777" w:rsidR="00ED7D2C" w:rsidRPr="002E6E44" w:rsidRDefault="00ED7D2C" w:rsidP="00ED7D2C">
            <w:pPr>
              <w:pStyle w:val="NormalWeb"/>
              <w:numPr>
                <w:ilvl w:val="0"/>
                <w:numId w:val="23"/>
              </w:numPr>
              <w:jc w:val="both"/>
            </w:pPr>
            <w:r w:rsidRPr="002E6E44">
              <w:rPr>
                <w:rStyle w:val="Strong"/>
              </w:rPr>
              <w:t>Grupi i Konstatimit të Dëmeve</w:t>
            </w:r>
            <w:r w:rsidRPr="002E6E44">
              <w:t>, i cili evidenton dëmet në banesa, infrastrukturë, bujqësi, biznese dhe objekte publike;</w:t>
            </w:r>
          </w:p>
          <w:p w14:paraId="7F86152A" w14:textId="77777777" w:rsidR="00ED7D2C" w:rsidRPr="002E6E44" w:rsidRDefault="00ED7D2C" w:rsidP="00ED7D2C">
            <w:pPr>
              <w:pStyle w:val="NormalWeb"/>
              <w:numPr>
                <w:ilvl w:val="0"/>
                <w:numId w:val="23"/>
              </w:numPr>
              <w:jc w:val="both"/>
            </w:pPr>
            <w:r w:rsidRPr="002E6E44">
              <w:rPr>
                <w:rStyle w:val="Strong"/>
              </w:rPr>
              <w:t>Grupi i Vlerësimit të Dëmeve</w:t>
            </w:r>
            <w:r w:rsidRPr="002E6E44">
              <w:t>, i përbërë nga ekspertë teknikë, i cili përcakton vlerën financiare të dëmeve.</w:t>
            </w:r>
          </w:p>
          <w:p w14:paraId="55E6F90C" w14:textId="77777777" w:rsidR="00ED7D2C" w:rsidRPr="002E6E44" w:rsidRDefault="00ED7D2C" w:rsidP="00ED7D2C">
            <w:pPr>
              <w:pStyle w:val="NormalWeb"/>
              <w:jc w:val="both"/>
            </w:pPr>
            <w:r w:rsidRPr="002E6E44">
              <w:t>Vlerësimi kryhet sipas standardeve zyrtare në fuqi:</w:t>
            </w:r>
          </w:p>
          <w:p w14:paraId="18ED26E4" w14:textId="77777777" w:rsidR="00ED7D2C" w:rsidRPr="002E6E44" w:rsidRDefault="00ED7D2C" w:rsidP="00ED7D2C">
            <w:pPr>
              <w:pStyle w:val="NormalWeb"/>
              <w:numPr>
                <w:ilvl w:val="0"/>
                <w:numId w:val="24"/>
              </w:numPr>
              <w:jc w:val="both"/>
            </w:pPr>
            <w:r w:rsidRPr="002E6E44">
              <w:t>për banesat sipas referencave të Entit Kombëtar të Banesave;</w:t>
            </w:r>
          </w:p>
          <w:p w14:paraId="5CF9B106" w14:textId="77777777" w:rsidR="00ED7D2C" w:rsidRPr="002E6E44" w:rsidRDefault="00ED7D2C" w:rsidP="00ED7D2C">
            <w:pPr>
              <w:pStyle w:val="NormalWeb"/>
              <w:numPr>
                <w:ilvl w:val="0"/>
                <w:numId w:val="24"/>
              </w:numPr>
              <w:jc w:val="both"/>
            </w:pPr>
            <w:r w:rsidRPr="002E6E44">
              <w:t>për bujqësinë sipas udhëzimeve të Ministrisë së Bujqësisë;</w:t>
            </w:r>
          </w:p>
          <w:p w14:paraId="720915DC" w14:textId="77777777" w:rsidR="00ED7D2C" w:rsidRPr="002E6E44" w:rsidRDefault="00ED7D2C" w:rsidP="00ED7D2C">
            <w:pPr>
              <w:pStyle w:val="NormalWeb"/>
              <w:numPr>
                <w:ilvl w:val="0"/>
                <w:numId w:val="24"/>
              </w:numPr>
              <w:jc w:val="both"/>
            </w:pPr>
            <w:r w:rsidRPr="002E6E44">
              <w:t xml:space="preserve">për pajisjet dhe pasuritë e tjera sipas kritereve të </w:t>
            </w:r>
            <w:r w:rsidRPr="002E6E44">
              <w:lastRenderedPageBreak/>
              <w:t>administratës tatimore.</w:t>
            </w:r>
          </w:p>
          <w:p w14:paraId="61987B3A" w14:textId="77777777" w:rsidR="00ED7D2C" w:rsidRPr="002E6E44" w:rsidRDefault="00ED7D2C" w:rsidP="00ED7D2C">
            <w:pPr>
              <w:pStyle w:val="NormalWeb"/>
              <w:jc w:val="both"/>
            </w:pPr>
            <w:r w:rsidRPr="002E6E44">
              <w:t xml:space="preserve">Në rastet kur vlera e dëmeve tejkalon </w:t>
            </w:r>
            <w:r w:rsidRPr="002E6E44">
              <w:rPr>
                <w:rStyle w:val="Strong"/>
              </w:rPr>
              <w:t>8% të buxhetit vjetor të bashkisë</w:t>
            </w:r>
            <w:r w:rsidRPr="002E6E44">
              <w:t xml:space="preserve">, bashkia i drejtohet Prefektit dhe AKMC-së, e cila mund të propozojë financim nga Programi i Emergjencave Civile ose përmes një </w:t>
            </w:r>
            <w:r w:rsidRPr="002E6E44">
              <w:rPr>
                <w:rStyle w:val="Strong"/>
              </w:rPr>
              <w:t>Vendimi të Këshillit të Ministrave</w:t>
            </w:r>
            <w:r w:rsidRPr="002E6E44">
              <w:t>.</w:t>
            </w:r>
          </w:p>
          <w:p w14:paraId="31BC45E6" w14:textId="77777777" w:rsidR="00ED7D2C" w:rsidRPr="002E6E44" w:rsidRDefault="00ED7D2C" w:rsidP="00ED7D2C">
            <w:pPr>
              <w:pStyle w:val="ListParagraph"/>
              <w:widowControl/>
              <w:numPr>
                <w:ilvl w:val="0"/>
                <w:numId w:val="18"/>
              </w:numPr>
              <w:shd w:val="clear" w:color="auto" w:fill="FFFFFF"/>
              <w:autoSpaceDE/>
              <w:autoSpaceDN/>
              <w:contextualSpacing/>
              <w:jc w:val="both"/>
              <w:textAlignment w:val="baseline"/>
              <w:rPr>
                <w:b/>
                <w:color w:val="000000"/>
                <w:sz w:val="24"/>
                <w:szCs w:val="24"/>
                <w:lang w:val="en-GB" w:eastAsia="en-GB"/>
              </w:rPr>
            </w:pPr>
            <w:r w:rsidRPr="002E6E44">
              <w:rPr>
                <w:b/>
                <w:color w:val="000000"/>
                <w:sz w:val="24"/>
                <w:szCs w:val="24"/>
                <w:lang w:val="en-GB" w:eastAsia="en-GB"/>
              </w:rPr>
              <w:t>Nga konstatimet në terren cilat janë shkaqet e përmbytjeve? A janë funksionale kanalet kryesore dhe dytësore dhe me radhe terciale në zonat ku pësuan përmbytje më të mëdha? A është problem edhe ndërtimi pa kriter nga banorët duke bllokuar kanalet kulluese apo kolektorët? Po argjinatur</w:t>
            </w:r>
            <w:r w:rsidRPr="002E6E44">
              <w:rPr>
                <w:b/>
                <w:color w:val="000000"/>
                <w:sz w:val="24"/>
                <w:szCs w:val="24"/>
                <w:lang w:val="en-GB" w:eastAsia="en-GB"/>
              </w:rPr>
              <w:lastRenderedPageBreak/>
              <w:t>at e lumejve a janë një tjetër problem për përmbytjet?</w:t>
            </w:r>
          </w:p>
          <w:p w14:paraId="1ED25CA0" w14:textId="77777777" w:rsidR="00ED7D2C" w:rsidRPr="002E6E44" w:rsidRDefault="00ED7D2C" w:rsidP="00ED7D2C">
            <w:pPr>
              <w:widowControl/>
              <w:shd w:val="clear" w:color="auto" w:fill="FFFFFF"/>
              <w:jc w:val="both"/>
              <w:textAlignment w:val="baseline"/>
              <w:rPr>
                <w:b/>
                <w:color w:val="000000"/>
                <w:sz w:val="24"/>
                <w:szCs w:val="24"/>
                <w:lang w:val="en-GB" w:eastAsia="en-GB"/>
              </w:rPr>
            </w:pPr>
          </w:p>
          <w:p w14:paraId="07383853" w14:textId="77777777" w:rsidR="00ED7D2C" w:rsidRDefault="00ED7D2C" w:rsidP="00ED7D2C">
            <w:pPr>
              <w:pStyle w:val="NormalWeb"/>
              <w:jc w:val="both"/>
            </w:pPr>
            <w:r>
              <w:t>Shqipëria është një vend i ndikuar nga ndryshimet klimatike, të cilat kanë rritur intensitetin dhe shpeshtësinë e stuhive dhe reshjeve të mëdha. Një nga faktorët kryesorë për përmbytjet e ndodhura në fillim të muajit janar ishte intensiteti i lartë i reshjeve dhe periudha e zgjatur e tyre, e cila preku të gjithë territorin e vendit. Për më shumë informacion, mbi sasine e reshjeve mund të referoheni në Buletinin e IGJEUM-it, i cili është publik.</w:t>
            </w:r>
          </w:p>
          <w:p w14:paraId="12D58599" w14:textId="77777777" w:rsidR="00ED7D2C" w:rsidRDefault="00ED7D2C" w:rsidP="00ED7D2C">
            <w:pPr>
              <w:pStyle w:val="NormalWeb"/>
              <w:jc w:val="both"/>
            </w:pPr>
            <w:r>
              <w:t>Shkaqet e përmbytjeve janë gjithsesi komplekse dhe përfshijnë një kombinim të fenomeneve natyrore dhe faktorëve njerëzorë, si funksionaliteti i kanaleve kulluese dhe gjendja e argjinaturave të lumenjve.</w:t>
            </w:r>
          </w:p>
          <w:p w14:paraId="2472EFF6" w14:textId="77777777" w:rsidR="00ED7D2C" w:rsidRDefault="00ED7D2C" w:rsidP="00ED7D2C">
            <w:pPr>
              <w:pStyle w:val="NormalWeb"/>
              <w:jc w:val="both"/>
            </w:pPr>
            <w:r>
              <w:lastRenderedPageBreak/>
              <w:t>Sipas Ligjit Nr. 45/2019 “Për mbrojtjen civile”, AKMC ka përgjegjësi për zbatimin e politikës kombëtare dhe strategjive në fushën e mbrojtjes civile, për koordinimin e planeve kombëtare për zvogëlimin e riskut nga fatkeqësitë, planifikimin e fondeve për masat parandaluese dhe rehabilituese, si dhe për trajnimin e strukturave shtetërore, private dhe vullnetare.</w:t>
            </w:r>
          </w:p>
          <w:p w14:paraId="686C7EBD" w14:textId="77777777" w:rsidR="00ED7D2C" w:rsidRDefault="00ED7D2C" w:rsidP="00ED7D2C">
            <w:pPr>
              <w:pStyle w:val="NormalWeb"/>
              <w:jc w:val="both"/>
            </w:pPr>
            <w:r>
              <w:t>Pushteti vendor, përkatësisht bashkitë, kanë përgjegjësi të drejtpërdrejtë për menaxhimin e riskut në territorin e tyre. Kjo përfshin vlerësimin e risqeve, informimin e komuniteteve të rrezikuara, hartimin dhe përditësimin e planeve vendore për emergjencat civile, investimet parandaluese dhe mbrojtëse, si dhe sigurimin e funksionimit të infrastrukturës së ujitjes, kullimit dhe argjinaturave të lumenjve.</w:t>
            </w:r>
          </w:p>
          <w:p w14:paraId="254718B7" w14:textId="77777777" w:rsidR="00ED7D2C" w:rsidRPr="002E6E44" w:rsidRDefault="00ED7D2C" w:rsidP="00ED7D2C">
            <w:pPr>
              <w:pStyle w:val="NormalWeb"/>
              <w:jc w:val="both"/>
            </w:pPr>
            <w:r>
              <w:t xml:space="preserve">Ky sistem siguron që, edhe përballë reshjeve intensive </w:t>
            </w:r>
            <w:r>
              <w:lastRenderedPageBreak/>
              <w:t>dhe periudhave të zgjatura me shi, menaxhimi i emergjencave të jetë i strukturuar dhe i koordinuar, duke minimizuar humbjet për komunitetet dhe infrastrukturën kritike.</w:t>
            </w:r>
          </w:p>
          <w:p w14:paraId="3843C696" w14:textId="77777777" w:rsidR="0052184A" w:rsidRDefault="0052184A" w:rsidP="004658B8">
            <w:pPr>
              <w:pStyle w:val="TableParagraph"/>
              <w:ind w:left="106"/>
              <w:rPr>
                <w:sz w:val="24"/>
              </w:rPr>
            </w:pPr>
          </w:p>
        </w:tc>
        <w:tc>
          <w:tcPr>
            <w:tcW w:w="1700" w:type="dxa"/>
          </w:tcPr>
          <w:p w14:paraId="1B262FE7" w14:textId="5434BF14" w:rsidR="0052184A" w:rsidRDefault="00ED7D2C">
            <w:pPr>
              <w:pStyle w:val="TableParagraph"/>
              <w:ind w:left="102"/>
              <w:rPr>
                <w:sz w:val="24"/>
              </w:rPr>
            </w:pPr>
            <w:r>
              <w:rPr>
                <w:sz w:val="24"/>
              </w:rPr>
              <w:lastRenderedPageBreak/>
              <w:t>E plote</w:t>
            </w:r>
          </w:p>
        </w:tc>
        <w:tc>
          <w:tcPr>
            <w:tcW w:w="964" w:type="dxa"/>
          </w:tcPr>
          <w:p w14:paraId="2308685E" w14:textId="095017C2" w:rsidR="00B40C73" w:rsidRDefault="00ED7D2C">
            <w:pPr>
              <w:pStyle w:val="TableParagraph"/>
              <w:ind w:right="1"/>
              <w:jc w:val="center"/>
              <w:rPr>
                <w:sz w:val="24"/>
              </w:rPr>
            </w:pPr>
            <w:r>
              <w:rPr>
                <w:sz w:val="24"/>
              </w:rPr>
              <w:t>Nuk ka</w:t>
            </w:r>
          </w:p>
        </w:tc>
      </w:tr>
      <w:tr w:rsidR="004667A5" w14:paraId="05BF4C99" w14:textId="77777777">
        <w:trPr>
          <w:trHeight w:val="750"/>
        </w:trPr>
        <w:tc>
          <w:tcPr>
            <w:tcW w:w="584" w:type="dxa"/>
          </w:tcPr>
          <w:p w14:paraId="5847E022" w14:textId="77777777" w:rsidR="004667A5" w:rsidRPr="006A3D94" w:rsidRDefault="004667A5" w:rsidP="00CB21D9">
            <w:pPr>
              <w:pStyle w:val="TableParagraph"/>
              <w:numPr>
                <w:ilvl w:val="0"/>
                <w:numId w:val="1"/>
              </w:numPr>
              <w:rPr>
                <w:sz w:val="24"/>
              </w:rPr>
            </w:pPr>
          </w:p>
        </w:tc>
        <w:tc>
          <w:tcPr>
            <w:tcW w:w="1349" w:type="dxa"/>
          </w:tcPr>
          <w:p w14:paraId="586E684B" w14:textId="43448D32" w:rsidR="004667A5" w:rsidRDefault="004667A5">
            <w:pPr>
              <w:pStyle w:val="TableParagraph"/>
              <w:ind w:right="42"/>
              <w:jc w:val="center"/>
              <w:rPr>
                <w:sz w:val="24"/>
              </w:rPr>
            </w:pPr>
            <w:r>
              <w:rPr>
                <w:sz w:val="24"/>
              </w:rPr>
              <w:t>19.01.2026</w:t>
            </w:r>
          </w:p>
        </w:tc>
        <w:tc>
          <w:tcPr>
            <w:tcW w:w="3553" w:type="dxa"/>
          </w:tcPr>
          <w:p w14:paraId="4F9806E9" w14:textId="77777777" w:rsidR="004667A5" w:rsidRDefault="004667A5" w:rsidP="004667A5">
            <w:pPr>
              <w:pStyle w:val="NormalWeb"/>
              <w:shd w:val="clear" w:color="auto" w:fill="FFFFFF"/>
              <w:rPr>
                <w:rFonts w:ascii="Segoe UI" w:hAnsi="Segoe UI" w:cs="Segoe UI"/>
                <w:sz w:val="23"/>
                <w:szCs w:val="23"/>
              </w:rPr>
            </w:pPr>
            <w:r>
              <w:rPr>
                <w:rFonts w:ascii="Segoe UI" w:hAnsi="Segoe UI" w:cs="Segoe UI"/>
                <w:sz w:val="23"/>
                <w:szCs w:val="23"/>
              </w:rPr>
              <w:t>Të nderuar,</w:t>
            </w:r>
          </w:p>
          <w:p w14:paraId="164DFCFA" w14:textId="77777777" w:rsidR="004667A5" w:rsidRDefault="004667A5" w:rsidP="004667A5">
            <w:pPr>
              <w:pStyle w:val="NormalWeb"/>
              <w:shd w:val="clear" w:color="auto" w:fill="FFFFFF"/>
              <w:rPr>
                <w:rFonts w:ascii="Segoe UI" w:hAnsi="Segoe UI" w:cs="Segoe UI"/>
                <w:sz w:val="23"/>
                <w:szCs w:val="23"/>
              </w:rPr>
            </w:pPr>
            <w:r>
              <w:rPr>
                <w:rFonts w:ascii="Segoe UI" w:hAnsi="Segoe UI" w:cs="Segoe UI"/>
                <w:sz w:val="23"/>
                <w:szCs w:val="23"/>
              </w:rPr>
              <w:t xml:space="preserve">Në vijim të komunikimit tonë telefonik dhe referuar kërkesës së </w:t>
            </w:r>
            <w:proofErr w:type="gramStart"/>
            <w:r>
              <w:rPr>
                <w:rFonts w:ascii="Segoe UI" w:hAnsi="Segoe UI" w:cs="Segoe UI"/>
                <w:sz w:val="23"/>
                <w:szCs w:val="23"/>
              </w:rPr>
              <w:t>mësipërme  lidhur</w:t>
            </w:r>
            <w:proofErr w:type="gramEnd"/>
            <w:r>
              <w:rPr>
                <w:rFonts w:ascii="Segoe UI" w:hAnsi="Segoe UI" w:cs="Segoe UI"/>
                <w:sz w:val="23"/>
                <w:szCs w:val="23"/>
              </w:rPr>
              <w:t xml:space="preserve"> me të dhënat e reshjeve, për të shmangur një proces më të gjerë kërkimor dhe për të përshpejtuar përgjigjen, po e ngushtojmë kërkesën si më poshtë:</w:t>
            </w:r>
          </w:p>
          <w:p w14:paraId="48EEBE9D" w14:textId="77777777" w:rsidR="004667A5" w:rsidRDefault="004667A5" w:rsidP="004667A5">
            <w:pPr>
              <w:pStyle w:val="NormalWeb"/>
              <w:shd w:val="clear" w:color="auto" w:fill="FFFFFF"/>
              <w:rPr>
                <w:rFonts w:ascii="Segoe UI" w:hAnsi="Segoe UI" w:cs="Segoe UI"/>
                <w:sz w:val="23"/>
                <w:szCs w:val="23"/>
              </w:rPr>
            </w:pPr>
            <w:r>
              <w:rPr>
                <w:rStyle w:val="Strong"/>
                <w:rFonts w:ascii="Segoe UI" w:hAnsi="Segoe UI" w:cs="Segoe UI"/>
                <w:sz w:val="23"/>
                <w:szCs w:val="23"/>
              </w:rPr>
              <w:t>Ju lutemi të na vini në dispozicion sasinë ditore të reshjeve (mm),</w:t>
            </w:r>
            <w:r>
              <w:rPr>
                <w:rFonts w:ascii="Segoe UI" w:hAnsi="Segoe UI" w:cs="Segoe UI"/>
                <w:b/>
                <w:bCs/>
                <w:sz w:val="23"/>
                <w:szCs w:val="23"/>
              </w:rPr>
              <w:br/>
            </w:r>
            <w:r>
              <w:rPr>
                <w:rStyle w:val="Strong"/>
                <w:rFonts w:ascii="Segoe UI" w:hAnsi="Segoe UI" w:cs="Segoe UI"/>
                <w:sz w:val="23"/>
                <w:szCs w:val="23"/>
              </w:rPr>
              <w:t>sipas matjeve 00:00 – 23:59, për këto data specifike:</w:t>
            </w:r>
          </w:p>
          <w:p w14:paraId="0A1364EE" w14:textId="77777777" w:rsidR="004667A5" w:rsidRDefault="004667A5" w:rsidP="004667A5">
            <w:pPr>
              <w:pStyle w:val="NormalWeb"/>
              <w:numPr>
                <w:ilvl w:val="0"/>
                <w:numId w:val="25"/>
              </w:numPr>
              <w:shd w:val="clear" w:color="auto" w:fill="FFFFFF"/>
              <w:rPr>
                <w:rFonts w:ascii="Segoe UI" w:hAnsi="Segoe UI" w:cs="Segoe UI"/>
                <w:sz w:val="23"/>
                <w:szCs w:val="23"/>
              </w:rPr>
            </w:pPr>
            <w:r>
              <w:rPr>
                <w:rStyle w:val="Strong"/>
                <w:rFonts w:ascii="Segoe UI" w:hAnsi="Segoe UI" w:cs="Segoe UI"/>
                <w:sz w:val="23"/>
                <w:szCs w:val="23"/>
              </w:rPr>
              <w:t>29.01.2025</w:t>
            </w:r>
          </w:p>
          <w:p w14:paraId="2513B469" w14:textId="77777777" w:rsidR="004667A5" w:rsidRDefault="004667A5" w:rsidP="004667A5">
            <w:pPr>
              <w:pStyle w:val="NormalWeb"/>
              <w:numPr>
                <w:ilvl w:val="0"/>
                <w:numId w:val="25"/>
              </w:numPr>
              <w:shd w:val="clear" w:color="auto" w:fill="FFFFFF"/>
              <w:rPr>
                <w:rFonts w:ascii="Segoe UI" w:hAnsi="Segoe UI" w:cs="Segoe UI"/>
                <w:sz w:val="23"/>
                <w:szCs w:val="23"/>
              </w:rPr>
            </w:pPr>
            <w:r>
              <w:rPr>
                <w:rStyle w:val="Strong"/>
                <w:rFonts w:ascii="Segoe UI" w:hAnsi="Segoe UI" w:cs="Segoe UI"/>
                <w:sz w:val="23"/>
                <w:szCs w:val="23"/>
              </w:rPr>
              <w:t>11.09.2025</w:t>
            </w:r>
          </w:p>
          <w:p w14:paraId="7FFCF197" w14:textId="77777777" w:rsidR="004667A5" w:rsidRDefault="004667A5" w:rsidP="004667A5">
            <w:pPr>
              <w:pStyle w:val="NormalWeb"/>
              <w:numPr>
                <w:ilvl w:val="0"/>
                <w:numId w:val="25"/>
              </w:numPr>
              <w:shd w:val="clear" w:color="auto" w:fill="FFFFFF"/>
              <w:rPr>
                <w:rFonts w:ascii="Segoe UI" w:hAnsi="Segoe UI" w:cs="Segoe UI"/>
                <w:sz w:val="23"/>
                <w:szCs w:val="23"/>
              </w:rPr>
            </w:pPr>
            <w:r>
              <w:rPr>
                <w:rStyle w:val="Strong"/>
                <w:rFonts w:ascii="Segoe UI" w:hAnsi="Segoe UI" w:cs="Segoe UI"/>
                <w:sz w:val="23"/>
                <w:szCs w:val="23"/>
              </w:rPr>
              <w:t>04.11.2025</w:t>
            </w:r>
          </w:p>
          <w:p w14:paraId="25CD18B5" w14:textId="77777777" w:rsidR="004667A5" w:rsidRDefault="004667A5" w:rsidP="004667A5">
            <w:pPr>
              <w:pStyle w:val="NormalWeb"/>
              <w:numPr>
                <w:ilvl w:val="0"/>
                <w:numId w:val="25"/>
              </w:numPr>
              <w:shd w:val="clear" w:color="auto" w:fill="FFFFFF"/>
              <w:rPr>
                <w:rFonts w:ascii="Segoe UI" w:hAnsi="Segoe UI" w:cs="Segoe UI"/>
                <w:sz w:val="23"/>
                <w:szCs w:val="23"/>
              </w:rPr>
            </w:pPr>
            <w:r>
              <w:rPr>
                <w:rStyle w:val="Strong"/>
                <w:rFonts w:ascii="Segoe UI" w:hAnsi="Segoe UI" w:cs="Segoe UI"/>
                <w:sz w:val="23"/>
                <w:szCs w:val="23"/>
              </w:rPr>
              <w:t>06.01.2026</w:t>
            </w:r>
          </w:p>
          <w:p w14:paraId="48398C21" w14:textId="77777777" w:rsidR="004667A5" w:rsidRDefault="004667A5" w:rsidP="004667A5">
            <w:pPr>
              <w:pStyle w:val="NormalWeb"/>
              <w:shd w:val="clear" w:color="auto" w:fill="FFFFFF"/>
              <w:spacing w:before="0" w:after="0"/>
              <w:rPr>
                <w:rFonts w:ascii="Segoe UI" w:hAnsi="Segoe UI" w:cs="Segoe UI"/>
                <w:sz w:val="23"/>
                <w:szCs w:val="23"/>
              </w:rPr>
            </w:pPr>
            <w:r>
              <w:rPr>
                <w:rFonts w:ascii="Segoe UI" w:hAnsi="Segoe UI" w:cs="Segoe UI"/>
                <w:sz w:val="23"/>
                <w:szCs w:val="23"/>
              </w:rPr>
              <w:t>Nëse është e mundur, do të ishte e vlefshme edhe</w:t>
            </w:r>
            <w:r>
              <w:rPr>
                <w:rFonts w:ascii="Segoe UI" w:hAnsi="Segoe UI" w:cs="Segoe UI"/>
                <w:sz w:val="23"/>
                <w:szCs w:val="23"/>
                <w:bdr w:val="none" w:sz="0" w:space="0" w:color="auto" w:frame="1"/>
              </w:rPr>
              <w:t> </w:t>
            </w:r>
            <w:r>
              <w:rPr>
                <w:rStyle w:val="Strong"/>
                <w:rFonts w:ascii="Segoe UI" w:hAnsi="Segoe UI" w:cs="Segoe UI"/>
                <w:sz w:val="23"/>
                <w:szCs w:val="23"/>
              </w:rPr>
              <w:t>vlera maksimale orare</w:t>
            </w:r>
            <w:r>
              <w:rPr>
                <w:rFonts w:ascii="Segoe UI" w:hAnsi="Segoe UI" w:cs="Segoe UI"/>
                <w:sz w:val="23"/>
                <w:szCs w:val="23"/>
                <w:bdr w:val="none" w:sz="0" w:space="0" w:color="auto" w:frame="1"/>
              </w:rPr>
              <w:t> </w:t>
            </w:r>
            <w:r>
              <w:rPr>
                <w:rFonts w:ascii="Segoe UI" w:hAnsi="Segoe UI" w:cs="Segoe UI"/>
                <w:sz w:val="23"/>
                <w:szCs w:val="23"/>
              </w:rPr>
              <w:t>për këto ditë.</w:t>
            </w:r>
          </w:p>
          <w:p w14:paraId="62C1A68D" w14:textId="77777777" w:rsidR="004667A5" w:rsidRDefault="004667A5" w:rsidP="004667A5">
            <w:pPr>
              <w:pStyle w:val="NormalWeb"/>
              <w:shd w:val="clear" w:color="auto" w:fill="FFFFFF"/>
              <w:spacing w:before="0" w:after="0"/>
              <w:rPr>
                <w:rFonts w:ascii="Segoe UI" w:hAnsi="Segoe UI" w:cs="Segoe UI"/>
                <w:sz w:val="23"/>
                <w:szCs w:val="23"/>
              </w:rPr>
            </w:pPr>
            <w:r>
              <w:rPr>
                <w:rFonts w:ascii="Segoe UI" w:hAnsi="Segoe UI" w:cs="Segoe UI"/>
                <w:sz w:val="23"/>
                <w:szCs w:val="23"/>
              </w:rPr>
              <w:t>Gjithashtu, ju lutemi të na dërgoni</w:t>
            </w:r>
            <w:r>
              <w:rPr>
                <w:rFonts w:ascii="Segoe UI" w:hAnsi="Segoe UI" w:cs="Segoe UI"/>
                <w:sz w:val="23"/>
                <w:szCs w:val="23"/>
                <w:bdr w:val="none" w:sz="0" w:space="0" w:color="auto" w:frame="1"/>
              </w:rPr>
              <w:t> </w:t>
            </w:r>
            <w:r>
              <w:rPr>
                <w:rStyle w:val="Strong"/>
                <w:rFonts w:ascii="Segoe UI" w:hAnsi="Segoe UI" w:cs="Segoe UI"/>
                <w:sz w:val="23"/>
                <w:szCs w:val="23"/>
              </w:rPr>
              <w:t>faturën përkatëse me vlerën që duhet të paguajmë</w:t>
            </w:r>
            <w:r>
              <w:rPr>
                <w:rFonts w:ascii="Segoe UI" w:hAnsi="Segoe UI" w:cs="Segoe UI"/>
                <w:sz w:val="23"/>
                <w:szCs w:val="23"/>
                <w:bdr w:val="none" w:sz="0" w:space="0" w:color="auto" w:frame="1"/>
              </w:rPr>
              <w:t> </w:t>
            </w:r>
            <w:r>
              <w:rPr>
                <w:rFonts w:ascii="Segoe UI" w:hAnsi="Segoe UI" w:cs="Segoe UI"/>
                <w:sz w:val="23"/>
                <w:szCs w:val="23"/>
              </w:rPr>
              <w:t>për ofrimin e këtyre të dhënave.</w:t>
            </w:r>
          </w:p>
          <w:p w14:paraId="3A1F63E3" w14:textId="77777777" w:rsidR="004667A5" w:rsidRDefault="004667A5" w:rsidP="004667A5">
            <w:pPr>
              <w:pStyle w:val="NormalWeb"/>
              <w:shd w:val="clear" w:color="auto" w:fill="FFFFFF"/>
              <w:rPr>
                <w:rFonts w:ascii="Segoe UI" w:hAnsi="Segoe UI" w:cs="Segoe UI"/>
                <w:sz w:val="23"/>
                <w:szCs w:val="23"/>
              </w:rPr>
            </w:pPr>
            <w:r>
              <w:rPr>
                <w:rFonts w:ascii="Segoe UI" w:hAnsi="Segoe UI" w:cs="Segoe UI"/>
                <w:sz w:val="23"/>
                <w:szCs w:val="23"/>
              </w:rPr>
              <w:t>Ju falënderojmë paraprakisht për bashkëpunimin dhe mbetemi në dispozicion për çdo sqarim të mëtejshëm.</w:t>
            </w:r>
          </w:p>
          <w:p w14:paraId="6147CE2F" w14:textId="77777777" w:rsidR="004667A5" w:rsidRDefault="004667A5" w:rsidP="004667A5">
            <w:pPr>
              <w:pStyle w:val="NormalWeb"/>
              <w:shd w:val="clear" w:color="auto" w:fill="FFFFFF"/>
              <w:rPr>
                <w:rFonts w:ascii="Segoe UI" w:hAnsi="Segoe UI" w:cs="Segoe UI"/>
                <w:sz w:val="23"/>
                <w:szCs w:val="23"/>
              </w:rPr>
            </w:pPr>
            <w:r>
              <w:rPr>
                <w:rFonts w:ascii="Segoe UI" w:hAnsi="Segoe UI" w:cs="Segoe UI"/>
                <w:sz w:val="23"/>
                <w:szCs w:val="23"/>
              </w:rPr>
              <w:t>Me respekt,</w:t>
            </w:r>
          </w:p>
          <w:p w14:paraId="1EA3ED53" w14:textId="77777777" w:rsidR="004667A5" w:rsidRDefault="004667A5" w:rsidP="00C45381">
            <w:pPr>
              <w:pStyle w:val="TableParagraph"/>
              <w:spacing w:line="240" w:lineRule="auto"/>
              <w:ind w:left="107"/>
              <w:rPr>
                <w:color w:val="000000"/>
                <w:sz w:val="27"/>
                <w:szCs w:val="27"/>
              </w:rPr>
            </w:pPr>
          </w:p>
        </w:tc>
        <w:tc>
          <w:tcPr>
            <w:tcW w:w="1309" w:type="dxa"/>
          </w:tcPr>
          <w:p w14:paraId="11D44818" w14:textId="0860A431" w:rsidR="004667A5" w:rsidRDefault="004667A5">
            <w:pPr>
              <w:pStyle w:val="TableParagraph"/>
              <w:ind w:left="1" w:right="4"/>
              <w:jc w:val="center"/>
              <w:rPr>
                <w:sz w:val="24"/>
              </w:rPr>
            </w:pPr>
            <w:r>
              <w:rPr>
                <w:sz w:val="24"/>
              </w:rPr>
              <w:lastRenderedPageBreak/>
              <w:t>20.01.2026</w:t>
            </w:r>
          </w:p>
        </w:tc>
        <w:tc>
          <w:tcPr>
            <w:tcW w:w="1888" w:type="dxa"/>
          </w:tcPr>
          <w:p w14:paraId="0BD8807B" w14:textId="77777777" w:rsidR="004667A5" w:rsidRPr="004667A5" w:rsidRDefault="004667A5" w:rsidP="004667A5">
            <w:pPr>
              <w:widowControl/>
              <w:shd w:val="clear" w:color="auto" w:fill="FFFFFF"/>
              <w:autoSpaceDE/>
              <w:autoSpaceDN/>
              <w:textAlignment w:val="baseline"/>
              <w:rPr>
                <w:rFonts w:ascii="Calibri" w:hAnsi="Calibri" w:cs="Calibri"/>
                <w:color w:val="000000"/>
                <w:sz w:val="24"/>
                <w:szCs w:val="24"/>
                <w:lang w:val="en-GB" w:eastAsia="en-GB"/>
              </w:rPr>
            </w:pPr>
            <w:r w:rsidRPr="004667A5">
              <w:rPr>
                <w:rFonts w:ascii="Calibri" w:hAnsi="Calibri" w:cs="Calibri"/>
                <w:color w:val="000000"/>
                <w:sz w:val="24"/>
                <w:szCs w:val="24"/>
                <w:lang w:val="en-GB" w:eastAsia="en-GB"/>
              </w:rPr>
              <w:t>Të nderuar,</w:t>
            </w:r>
          </w:p>
          <w:p w14:paraId="0BC59400" w14:textId="77777777" w:rsidR="004667A5" w:rsidRPr="004667A5" w:rsidRDefault="004667A5" w:rsidP="004667A5">
            <w:pPr>
              <w:widowControl/>
              <w:shd w:val="clear" w:color="auto" w:fill="FFFFFF"/>
              <w:autoSpaceDE/>
              <w:autoSpaceDN/>
              <w:jc w:val="both"/>
              <w:textAlignment w:val="baseline"/>
              <w:rPr>
                <w:rFonts w:ascii="Calibri" w:hAnsi="Calibri" w:cs="Calibri"/>
                <w:color w:val="000000"/>
                <w:sz w:val="24"/>
                <w:szCs w:val="24"/>
                <w:lang w:val="en-GB" w:eastAsia="en-GB"/>
              </w:rPr>
            </w:pPr>
            <w:r w:rsidRPr="004667A5">
              <w:rPr>
                <w:rFonts w:ascii="Calibri" w:hAnsi="Calibri" w:cs="Calibri"/>
                <w:color w:val="000000"/>
                <w:sz w:val="24"/>
                <w:szCs w:val="24"/>
                <w:lang w:val="en-GB" w:eastAsia="en-GB"/>
              </w:rPr>
              <w:t>Në vijim të kërkesës suaj, dëshirojmë t’ju informojmë se </w:t>
            </w:r>
            <w:r w:rsidRPr="004667A5">
              <w:rPr>
                <w:rFonts w:ascii="inherit" w:hAnsi="inherit" w:cs="Calibri"/>
                <w:b/>
                <w:bCs/>
                <w:color w:val="000000"/>
                <w:sz w:val="24"/>
                <w:szCs w:val="24"/>
                <w:bdr w:val="none" w:sz="0" w:space="0" w:color="auto" w:frame="1"/>
                <w:lang w:val="en-GB" w:eastAsia="en-GB"/>
              </w:rPr>
              <w:t>Agjencia Kombëtare e Mbrojtjes Civile (</w:t>
            </w:r>
            <w:r w:rsidRPr="004667A5">
              <w:rPr>
                <w:rFonts w:ascii="Calibri" w:hAnsi="Calibri" w:cs="Calibri"/>
                <w:color w:val="000000"/>
                <w:sz w:val="24"/>
                <w:szCs w:val="24"/>
                <w:lang w:val="en-GB" w:eastAsia="en-GB"/>
              </w:rPr>
              <w:t>AKMC) është krijuar dhe funksionon në bazë të Ligji nr. 45, datë 18.7.2019 “</w:t>
            </w:r>
            <w:r w:rsidRPr="004667A5">
              <w:rPr>
                <w:rFonts w:ascii="Calibri" w:hAnsi="Calibri" w:cs="Calibri"/>
                <w:i/>
                <w:iCs/>
                <w:color w:val="000000"/>
                <w:sz w:val="24"/>
                <w:szCs w:val="24"/>
                <w:lang w:val="en-GB" w:eastAsia="en-GB"/>
              </w:rPr>
              <w:t>Për Mbrojtjen Civile</w:t>
            </w:r>
            <w:r w:rsidRPr="004667A5">
              <w:rPr>
                <w:rFonts w:ascii="Calibri" w:hAnsi="Calibri" w:cs="Calibri"/>
                <w:color w:val="000000"/>
                <w:sz w:val="24"/>
                <w:szCs w:val="24"/>
                <w:lang w:val="en-GB" w:eastAsia="en-GB"/>
              </w:rPr>
              <w:t>”, VKM nr. 747, datë 20.11.2019 “</w:t>
            </w:r>
            <w:r w:rsidRPr="004667A5">
              <w:rPr>
                <w:rFonts w:ascii="Calibri" w:hAnsi="Calibri" w:cs="Calibri"/>
                <w:i/>
                <w:iCs/>
                <w:color w:val="000000"/>
                <w:sz w:val="24"/>
                <w:szCs w:val="24"/>
                <w:lang w:val="en-GB" w:eastAsia="en-GB"/>
              </w:rPr>
              <w:t>Për organizimin dhe funksionimin e Agjencisë Kombëtare të Mbrojtjes Civile</w:t>
            </w:r>
            <w:r w:rsidRPr="004667A5">
              <w:rPr>
                <w:rFonts w:ascii="Calibri" w:hAnsi="Calibri" w:cs="Calibri"/>
                <w:color w:val="000000"/>
                <w:sz w:val="24"/>
                <w:szCs w:val="24"/>
                <w:lang w:val="en-GB" w:eastAsia="en-GB"/>
              </w:rPr>
              <w:t>”, si dhe Urdhri i Kryeministrit nr. 27, datë 3.2.2020 “</w:t>
            </w:r>
            <w:r w:rsidRPr="004667A5">
              <w:rPr>
                <w:rFonts w:ascii="Calibri" w:hAnsi="Calibri" w:cs="Calibri"/>
                <w:i/>
                <w:iCs/>
                <w:color w:val="000000"/>
                <w:sz w:val="24"/>
                <w:szCs w:val="24"/>
                <w:lang w:val="en-GB" w:eastAsia="en-GB"/>
              </w:rPr>
              <w:t>Për miratimin e strukturës dhe të organikës së Agjencisë Kombëtare të Mbrojtjes Civile</w:t>
            </w:r>
            <w:r w:rsidRPr="004667A5">
              <w:rPr>
                <w:rFonts w:ascii="Calibri" w:hAnsi="Calibri" w:cs="Calibri"/>
                <w:color w:val="000000"/>
                <w:sz w:val="24"/>
                <w:szCs w:val="24"/>
                <w:lang w:val="en-GB" w:eastAsia="en-GB"/>
              </w:rPr>
              <w:t>”, si strukturë përgjegjëse për zvogëlimin e riskut nga fatkeqësitë dhe mbrojtjen civile, në të gjithë territorin e Republikës së Shqipërisë.</w:t>
            </w:r>
          </w:p>
          <w:p w14:paraId="35CB8903" w14:textId="77777777" w:rsidR="004667A5" w:rsidRPr="004667A5" w:rsidRDefault="004667A5" w:rsidP="004667A5">
            <w:pPr>
              <w:widowControl/>
              <w:shd w:val="clear" w:color="auto" w:fill="FFFFFF"/>
              <w:autoSpaceDE/>
              <w:autoSpaceDN/>
              <w:jc w:val="both"/>
              <w:textAlignment w:val="baseline"/>
              <w:rPr>
                <w:rFonts w:ascii="Calibri" w:hAnsi="Calibri" w:cs="Calibri"/>
                <w:color w:val="000000"/>
                <w:sz w:val="24"/>
                <w:szCs w:val="24"/>
                <w:lang w:val="en-GB" w:eastAsia="en-GB"/>
              </w:rPr>
            </w:pPr>
            <w:r w:rsidRPr="004667A5">
              <w:rPr>
                <w:rFonts w:ascii="Calibri" w:hAnsi="Calibri" w:cs="Calibri"/>
                <w:color w:val="000000"/>
                <w:sz w:val="24"/>
                <w:szCs w:val="24"/>
                <w:lang w:val="en-GB" w:eastAsia="en-GB"/>
              </w:rPr>
              <w:lastRenderedPageBreak/>
              <w:t>AKMC është person juridik publik qendror, në varësi të ministrit përgjegjës për mbrojtjen civile dhe përgjigjet për zvogëlimin e riskut nga fatkeqësitë dhe mbrojtjen civile, në të gjithë territorin e Republikës së Shqipërisë. </w:t>
            </w:r>
            <w:r w:rsidRPr="004667A5">
              <w:rPr>
                <w:rFonts w:ascii="Calibri" w:hAnsi="Calibri" w:cs="Calibri"/>
                <w:color w:val="000000"/>
                <w:sz w:val="24"/>
                <w:szCs w:val="24"/>
                <w:lang w:val="en-GB" w:eastAsia="en-GB"/>
              </w:rPr>
              <w:br/>
              <w:t>AKMC ushtron autoritet koordinues, bashkërendues, drejtues, teknik, mbikëqyrës dhe kontrollues në fushën e zvogëlimit të riskut nga fatkeqësitë dhe mbrojtjen civile.</w:t>
            </w:r>
            <w:r w:rsidRPr="004667A5">
              <w:rPr>
                <w:rFonts w:ascii="Calibri" w:hAnsi="Calibri" w:cs="Calibri"/>
                <w:color w:val="000000"/>
                <w:sz w:val="24"/>
                <w:szCs w:val="24"/>
                <w:lang w:val="en-GB" w:eastAsia="en-GB"/>
              </w:rPr>
              <w:br/>
              <w:t xml:space="preserve">Qëllimi i Mbrojtjes Civile është zvogëlimi i riskut nga fatkeqësitë dhe realizimi i mbrojtjes civile për të garantuar mbrojtjen e jetës së njerëzve, të gjësë së gjallë, të pronës, të trashëgimisë kulturore e të mjedisit, nëpërmjet forcimit të sistemit të Mbrojtjes Civile, duke përcaktuar përgjegjësitë e institucioneve dhe të strukturave të këtij sistemi, bashkëpunimin ndërkombëtar, të drejtat dhe detyrimet e </w:t>
            </w:r>
            <w:r w:rsidRPr="004667A5">
              <w:rPr>
                <w:rFonts w:ascii="Calibri" w:hAnsi="Calibri" w:cs="Calibri"/>
                <w:color w:val="000000"/>
                <w:sz w:val="24"/>
                <w:szCs w:val="24"/>
                <w:lang w:val="en-GB" w:eastAsia="en-GB"/>
              </w:rPr>
              <w:lastRenderedPageBreak/>
              <w:t>shtetasve dhe të subjekteve private, edukimin, trajnimin dhe inspektimin.</w:t>
            </w:r>
          </w:p>
          <w:p w14:paraId="5C53F6BA" w14:textId="77777777" w:rsidR="004667A5" w:rsidRPr="004667A5" w:rsidRDefault="004667A5" w:rsidP="004667A5">
            <w:pPr>
              <w:widowControl/>
              <w:shd w:val="clear" w:color="auto" w:fill="FFFFFF"/>
              <w:autoSpaceDE/>
              <w:autoSpaceDN/>
              <w:textAlignment w:val="baseline"/>
              <w:rPr>
                <w:rFonts w:ascii="Calibri" w:hAnsi="Calibri" w:cs="Calibri"/>
                <w:color w:val="000000"/>
                <w:sz w:val="24"/>
                <w:szCs w:val="24"/>
                <w:lang w:val="en-GB" w:eastAsia="en-GB"/>
              </w:rPr>
            </w:pPr>
            <w:r w:rsidRPr="004667A5">
              <w:rPr>
                <w:rFonts w:ascii="Calibri" w:hAnsi="Calibri" w:cs="Calibri"/>
                <w:color w:val="000000"/>
                <w:sz w:val="24"/>
                <w:szCs w:val="24"/>
                <w:lang w:val="en-GB" w:eastAsia="en-GB"/>
              </w:rPr>
              <w:t>AKMC nuk është institucion prodhues apo administrues i të dhënave hidrometeorologjike, përfshirë të dhënat mbi sasinë e reshjeve. Institucioni përgjegjës për grumbullimin, përpunimin dhe shpërndarjen zyrtare të këtyre të dhënave është </w:t>
            </w:r>
            <w:r w:rsidRPr="004667A5">
              <w:rPr>
                <w:rFonts w:ascii="Calibri" w:hAnsi="Calibri" w:cs="Calibri"/>
                <w:b/>
                <w:bCs/>
                <w:color w:val="000000"/>
                <w:sz w:val="24"/>
                <w:szCs w:val="24"/>
                <w:lang w:val="en-GB" w:eastAsia="en-GB"/>
              </w:rPr>
              <w:t>Instituti i Gjeoshkencave</w:t>
            </w:r>
            <w:r w:rsidRPr="004667A5">
              <w:rPr>
                <w:rFonts w:ascii="Calibri" w:hAnsi="Calibri" w:cs="Calibri"/>
                <w:color w:val="000000"/>
                <w:sz w:val="24"/>
                <w:szCs w:val="24"/>
                <w:lang w:val="en-GB" w:eastAsia="en-GB"/>
              </w:rPr>
              <w:t>.</w:t>
            </w:r>
          </w:p>
          <w:p w14:paraId="1C2D3815" w14:textId="77777777" w:rsidR="004667A5" w:rsidRPr="004667A5" w:rsidRDefault="004667A5" w:rsidP="004667A5">
            <w:pPr>
              <w:widowControl/>
              <w:shd w:val="clear" w:color="auto" w:fill="FFFFFF"/>
              <w:autoSpaceDE/>
              <w:autoSpaceDN/>
              <w:textAlignment w:val="baseline"/>
              <w:rPr>
                <w:rFonts w:ascii="Calibri" w:hAnsi="Calibri" w:cs="Calibri"/>
                <w:color w:val="000000"/>
                <w:sz w:val="24"/>
                <w:szCs w:val="24"/>
                <w:lang w:val="en-GB" w:eastAsia="en-GB"/>
              </w:rPr>
            </w:pPr>
            <w:r w:rsidRPr="004667A5">
              <w:rPr>
                <w:rFonts w:ascii="Calibri" w:hAnsi="Calibri" w:cs="Calibri"/>
                <w:color w:val="000000"/>
                <w:sz w:val="24"/>
                <w:szCs w:val="24"/>
                <w:lang w:val="en-GB" w:eastAsia="en-GB"/>
              </w:rPr>
              <w:t>Për këtë arsye, për marrjen e informacionit të kërkuar mbi sasinë ditore dhe/ose vlerat maksimale orare të reshjeve, si dhe për procedurat përkatëse të faturimit, ju sugjerojmë të drejtoheni pranë Institutit të Gjeoshkencave në adresën elektronike zyrtare:</w:t>
            </w:r>
          </w:p>
          <w:p w14:paraId="0DCD306F" w14:textId="77777777" w:rsidR="004667A5" w:rsidRPr="004667A5" w:rsidRDefault="004667A5" w:rsidP="004667A5">
            <w:pPr>
              <w:widowControl/>
              <w:shd w:val="clear" w:color="auto" w:fill="FFFFFF"/>
              <w:autoSpaceDE/>
              <w:autoSpaceDN/>
              <w:textAlignment w:val="baseline"/>
              <w:rPr>
                <w:rFonts w:ascii="Calibri" w:hAnsi="Calibri" w:cs="Calibri"/>
                <w:color w:val="000000"/>
                <w:sz w:val="24"/>
                <w:szCs w:val="24"/>
                <w:lang w:val="en-GB" w:eastAsia="en-GB"/>
              </w:rPr>
            </w:pPr>
            <w:r w:rsidRPr="004667A5">
              <w:rPr>
                <w:rFonts w:ascii="Segoe UI Emoji" w:hAnsi="Segoe UI Emoji" w:cs="Segoe UI Emoji"/>
                <w:color w:val="000000"/>
                <w:sz w:val="24"/>
                <w:szCs w:val="24"/>
                <w:lang w:val="en-GB" w:eastAsia="en-GB"/>
              </w:rPr>
              <w:t>📧</w:t>
            </w:r>
            <w:r w:rsidRPr="004667A5">
              <w:rPr>
                <w:rFonts w:ascii="Calibri" w:hAnsi="Calibri" w:cs="Calibri"/>
                <w:color w:val="000000"/>
                <w:sz w:val="24"/>
                <w:szCs w:val="24"/>
                <w:lang w:val="en-GB" w:eastAsia="en-GB"/>
              </w:rPr>
              <w:t> </w:t>
            </w:r>
            <w:hyperlink r:id="rId5" w:tooltip="mailto:info@geo.edu.al" w:history="1">
              <w:r w:rsidRPr="004667A5">
                <w:rPr>
                  <w:rFonts w:ascii="Calibri" w:hAnsi="Calibri" w:cs="Calibri"/>
                  <w:b/>
                  <w:bCs/>
                  <w:color w:val="0000FF"/>
                  <w:sz w:val="24"/>
                  <w:szCs w:val="24"/>
                  <w:u w:val="single"/>
                  <w:bdr w:val="none" w:sz="0" w:space="0" w:color="auto" w:frame="1"/>
                  <w:lang w:val="en-GB" w:eastAsia="en-GB"/>
                </w:rPr>
                <w:t>info@geo.edu.al</w:t>
              </w:r>
            </w:hyperlink>
          </w:p>
          <w:p w14:paraId="13C7CBA6" w14:textId="77777777" w:rsidR="004667A5" w:rsidRPr="004667A5" w:rsidRDefault="004667A5" w:rsidP="004667A5">
            <w:pPr>
              <w:widowControl/>
              <w:shd w:val="clear" w:color="auto" w:fill="FFFFFF"/>
              <w:autoSpaceDE/>
              <w:autoSpaceDN/>
              <w:textAlignment w:val="baseline"/>
              <w:rPr>
                <w:rFonts w:ascii="Calibri" w:hAnsi="Calibri" w:cs="Calibri"/>
                <w:color w:val="000000"/>
                <w:sz w:val="24"/>
                <w:szCs w:val="24"/>
                <w:lang w:val="en-GB" w:eastAsia="en-GB"/>
              </w:rPr>
            </w:pPr>
            <w:r w:rsidRPr="004667A5">
              <w:rPr>
                <w:rFonts w:ascii="Calibri" w:hAnsi="Calibri" w:cs="Calibri"/>
                <w:color w:val="000000"/>
                <w:sz w:val="24"/>
                <w:szCs w:val="24"/>
                <w:lang w:val="en-GB" w:eastAsia="en-GB"/>
              </w:rPr>
              <w:t xml:space="preserve">Ju falënderojmë për mirëkuptimin dhe bashkëpunimin dhe mbetemi në dispozicion për çdo sqarim që lidhet me </w:t>
            </w:r>
            <w:r w:rsidRPr="004667A5">
              <w:rPr>
                <w:rFonts w:ascii="Calibri" w:hAnsi="Calibri" w:cs="Calibri"/>
                <w:color w:val="000000"/>
                <w:sz w:val="24"/>
                <w:szCs w:val="24"/>
                <w:lang w:val="en-GB" w:eastAsia="en-GB"/>
              </w:rPr>
              <w:lastRenderedPageBreak/>
              <w:t>kompetencat dhe rolin e AKMC-së në kuadër të sistemit të mbrojtjes civile.</w:t>
            </w:r>
          </w:p>
          <w:p w14:paraId="72DC510E" w14:textId="77777777" w:rsidR="004667A5" w:rsidRPr="004667A5" w:rsidRDefault="004667A5" w:rsidP="004667A5">
            <w:pPr>
              <w:widowControl/>
              <w:shd w:val="clear" w:color="auto" w:fill="FFFFFF"/>
              <w:autoSpaceDE/>
              <w:autoSpaceDN/>
              <w:textAlignment w:val="baseline"/>
              <w:rPr>
                <w:rFonts w:ascii="Calibri" w:hAnsi="Calibri" w:cs="Calibri"/>
                <w:color w:val="000000"/>
                <w:sz w:val="24"/>
                <w:szCs w:val="24"/>
                <w:lang w:val="en-GB" w:eastAsia="en-GB"/>
              </w:rPr>
            </w:pPr>
            <w:r w:rsidRPr="004667A5">
              <w:rPr>
                <w:rFonts w:ascii="Calibri" w:hAnsi="Calibri" w:cs="Calibri"/>
                <w:color w:val="000000"/>
                <w:sz w:val="24"/>
                <w:szCs w:val="24"/>
                <w:lang w:val="en-GB" w:eastAsia="en-GB"/>
              </w:rPr>
              <w:t>Me respekt,</w:t>
            </w:r>
          </w:p>
          <w:p w14:paraId="17DE8A60" w14:textId="77777777" w:rsidR="004667A5" w:rsidRPr="004667A5" w:rsidRDefault="004667A5" w:rsidP="004667A5">
            <w:pPr>
              <w:autoSpaceDE/>
              <w:autoSpaceDN/>
              <w:contextualSpacing/>
              <w:jc w:val="both"/>
              <w:rPr>
                <w:b/>
                <w:iCs/>
                <w:color w:val="000000"/>
                <w:sz w:val="24"/>
                <w:szCs w:val="24"/>
              </w:rPr>
            </w:pPr>
          </w:p>
        </w:tc>
        <w:tc>
          <w:tcPr>
            <w:tcW w:w="1700" w:type="dxa"/>
          </w:tcPr>
          <w:p w14:paraId="4F6F4D8E" w14:textId="42965357" w:rsidR="004667A5" w:rsidRDefault="004667A5">
            <w:pPr>
              <w:pStyle w:val="TableParagraph"/>
              <w:ind w:left="102"/>
              <w:rPr>
                <w:sz w:val="24"/>
              </w:rPr>
            </w:pPr>
            <w:r>
              <w:rPr>
                <w:sz w:val="24"/>
              </w:rPr>
              <w:lastRenderedPageBreak/>
              <w:t xml:space="preserve">E Plote </w:t>
            </w:r>
          </w:p>
        </w:tc>
        <w:tc>
          <w:tcPr>
            <w:tcW w:w="964" w:type="dxa"/>
          </w:tcPr>
          <w:p w14:paraId="7BFF21C4" w14:textId="3497064C" w:rsidR="004667A5" w:rsidRDefault="004667A5">
            <w:pPr>
              <w:pStyle w:val="TableParagraph"/>
              <w:ind w:right="1"/>
              <w:jc w:val="center"/>
              <w:rPr>
                <w:sz w:val="24"/>
              </w:rPr>
            </w:pPr>
            <w:r>
              <w:rPr>
                <w:sz w:val="24"/>
              </w:rPr>
              <w:t>Nuk Ka</w:t>
            </w:r>
          </w:p>
        </w:tc>
      </w:tr>
      <w:tr w:rsidR="00C10A29" w14:paraId="1E04190F" w14:textId="77777777">
        <w:trPr>
          <w:trHeight w:val="750"/>
        </w:trPr>
        <w:tc>
          <w:tcPr>
            <w:tcW w:w="584" w:type="dxa"/>
          </w:tcPr>
          <w:p w14:paraId="61C6332B" w14:textId="77777777" w:rsidR="00C10A29" w:rsidRPr="006A3D94" w:rsidRDefault="00C10A29" w:rsidP="00CB21D9">
            <w:pPr>
              <w:pStyle w:val="TableParagraph"/>
              <w:numPr>
                <w:ilvl w:val="0"/>
                <w:numId w:val="1"/>
              </w:numPr>
              <w:rPr>
                <w:sz w:val="24"/>
              </w:rPr>
            </w:pPr>
          </w:p>
        </w:tc>
        <w:tc>
          <w:tcPr>
            <w:tcW w:w="1349" w:type="dxa"/>
          </w:tcPr>
          <w:p w14:paraId="0BA5F2E8" w14:textId="3B865C30" w:rsidR="00C10A29" w:rsidRDefault="00C10A29">
            <w:pPr>
              <w:pStyle w:val="TableParagraph"/>
              <w:ind w:right="42"/>
              <w:jc w:val="center"/>
              <w:rPr>
                <w:sz w:val="24"/>
              </w:rPr>
            </w:pPr>
            <w:r>
              <w:rPr>
                <w:sz w:val="24"/>
              </w:rPr>
              <w:t>29.01.2026</w:t>
            </w:r>
          </w:p>
        </w:tc>
        <w:tc>
          <w:tcPr>
            <w:tcW w:w="3553" w:type="dxa"/>
          </w:tcPr>
          <w:p w14:paraId="4BD694C7" w14:textId="77777777" w:rsidR="00C10A29" w:rsidRDefault="00C10A29" w:rsidP="00C10A29">
            <w:pPr>
              <w:pStyle w:val="ListParagraph"/>
              <w:numPr>
                <w:ilvl w:val="0"/>
                <w:numId w:val="26"/>
              </w:numPr>
              <w:autoSpaceDE/>
              <w:autoSpaceDN/>
              <w:ind w:right="212"/>
              <w:jc w:val="both"/>
              <w:rPr>
                <w:sz w:val="24"/>
                <w:szCs w:val="24"/>
              </w:rPr>
            </w:pPr>
            <w:r>
              <w:rPr>
                <w:sz w:val="24"/>
                <w:szCs w:val="24"/>
                <w:lang w:val="en-US"/>
              </w:rPr>
              <w:t xml:space="preserve">Per cfare lloj demshperblimi do te perdoren </w:t>
            </w:r>
            <w:r>
              <w:rPr>
                <w:sz w:val="24"/>
                <w:szCs w:val="24"/>
              </w:rPr>
              <w:t xml:space="preserve">345 milionë lekët qe jane ndare ne 15 bashkitë e prekura nga zjarret e verës 2025? </w:t>
            </w:r>
          </w:p>
          <w:p w14:paraId="021665F2" w14:textId="77777777" w:rsidR="00C10A29" w:rsidRDefault="00C10A29" w:rsidP="00C10A29">
            <w:pPr>
              <w:pStyle w:val="ListParagraph"/>
              <w:numPr>
                <w:ilvl w:val="0"/>
                <w:numId w:val="26"/>
              </w:numPr>
              <w:autoSpaceDE/>
              <w:autoSpaceDN/>
              <w:ind w:right="212"/>
              <w:jc w:val="both"/>
              <w:rPr>
                <w:sz w:val="24"/>
                <w:szCs w:val="24"/>
              </w:rPr>
            </w:pPr>
            <w:r>
              <w:rPr>
                <w:sz w:val="24"/>
                <w:szCs w:val="24"/>
              </w:rPr>
              <w:t xml:space="preserve">A perfshihet ne kete shume edhe kompensimi per bageti dhe pemtari? </w:t>
            </w:r>
          </w:p>
          <w:p w14:paraId="3051AB9D" w14:textId="77777777" w:rsidR="00C10A29" w:rsidRDefault="00C10A29" w:rsidP="00C10A29">
            <w:pPr>
              <w:pStyle w:val="ListParagraph"/>
              <w:numPr>
                <w:ilvl w:val="0"/>
                <w:numId w:val="26"/>
              </w:numPr>
              <w:autoSpaceDE/>
              <w:autoSpaceDN/>
              <w:ind w:right="212"/>
              <w:jc w:val="both"/>
              <w:rPr>
                <w:sz w:val="24"/>
                <w:szCs w:val="24"/>
              </w:rPr>
            </w:pPr>
            <w:r>
              <w:rPr>
                <w:sz w:val="24"/>
                <w:szCs w:val="24"/>
              </w:rPr>
              <w:t>Sa shkon vlera totale e demshperblimeve per zjarret e veres, bashke me fondet e ndara ne dhjetor 2025?</w:t>
            </w:r>
          </w:p>
          <w:p w14:paraId="7864728A" w14:textId="77777777" w:rsidR="00C10A29" w:rsidRDefault="00C10A29" w:rsidP="004667A5">
            <w:pPr>
              <w:pStyle w:val="NormalWeb"/>
              <w:shd w:val="clear" w:color="auto" w:fill="FFFFFF"/>
              <w:rPr>
                <w:rFonts w:ascii="Segoe UI" w:hAnsi="Segoe UI" w:cs="Segoe UI"/>
                <w:sz w:val="23"/>
                <w:szCs w:val="23"/>
              </w:rPr>
            </w:pPr>
          </w:p>
        </w:tc>
        <w:tc>
          <w:tcPr>
            <w:tcW w:w="1309" w:type="dxa"/>
          </w:tcPr>
          <w:p w14:paraId="408B042E" w14:textId="2B363846" w:rsidR="00C10A29" w:rsidRDefault="005B2883">
            <w:pPr>
              <w:pStyle w:val="TableParagraph"/>
              <w:ind w:left="1" w:right="4"/>
              <w:jc w:val="center"/>
              <w:rPr>
                <w:sz w:val="24"/>
              </w:rPr>
            </w:pPr>
            <w:r>
              <w:rPr>
                <w:sz w:val="24"/>
              </w:rPr>
              <w:t>06.02.2026</w:t>
            </w:r>
          </w:p>
        </w:tc>
        <w:tc>
          <w:tcPr>
            <w:tcW w:w="1888" w:type="dxa"/>
          </w:tcPr>
          <w:p w14:paraId="2B32DA33" w14:textId="77777777" w:rsidR="005B2883" w:rsidRPr="005B2883" w:rsidRDefault="005B2883" w:rsidP="005B2883">
            <w:pPr>
              <w:widowControl/>
              <w:shd w:val="clear" w:color="auto" w:fill="FFFFFF"/>
              <w:autoSpaceDE/>
              <w:autoSpaceDN/>
              <w:textAlignment w:val="baseline"/>
              <w:rPr>
                <w:rFonts w:ascii="Calibri" w:hAnsi="Calibri" w:cs="Calibri"/>
                <w:color w:val="000000"/>
                <w:sz w:val="24"/>
                <w:szCs w:val="24"/>
                <w:lang w:val="en-GB" w:eastAsia="en-GB"/>
              </w:rPr>
            </w:pPr>
            <w:r w:rsidRPr="005B2883">
              <w:rPr>
                <w:rFonts w:ascii="Calibri" w:hAnsi="Calibri" w:cs="Calibri"/>
                <w:color w:val="000000"/>
                <w:sz w:val="24"/>
                <w:szCs w:val="24"/>
                <w:lang w:val="en-GB" w:eastAsia="en-GB"/>
              </w:rPr>
              <w:t>Pershendetje,</w:t>
            </w:r>
          </w:p>
          <w:p w14:paraId="58E997B7" w14:textId="77777777" w:rsidR="005B2883" w:rsidRPr="005B2883" w:rsidRDefault="005B2883" w:rsidP="005B2883">
            <w:pPr>
              <w:widowControl/>
              <w:shd w:val="clear" w:color="auto" w:fill="FFFFFF"/>
              <w:autoSpaceDE/>
              <w:autoSpaceDN/>
              <w:textAlignment w:val="baseline"/>
              <w:rPr>
                <w:rFonts w:ascii="Calibri" w:hAnsi="Calibri" w:cs="Calibri"/>
                <w:color w:val="000000"/>
                <w:sz w:val="24"/>
                <w:szCs w:val="24"/>
                <w:lang w:val="en-GB" w:eastAsia="en-GB"/>
              </w:rPr>
            </w:pPr>
          </w:p>
          <w:p w14:paraId="146E225F" w14:textId="77777777" w:rsidR="005B2883" w:rsidRPr="005B2883" w:rsidRDefault="005B2883" w:rsidP="005B2883">
            <w:pPr>
              <w:widowControl/>
              <w:shd w:val="clear" w:color="auto" w:fill="FFFFFF"/>
              <w:autoSpaceDE/>
              <w:autoSpaceDN/>
              <w:textAlignment w:val="baseline"/>
              <w:rPr>
                <w:rFonts w:ascii="Calibri" w:hAnsi="Calibri" w:cs="Calibri"/>
                <w:color w:val="000000"/>
                <w:sz w:val="24"/>
                <w:szCs w:val="24"/>
                <w:lang w:val="en-GB" w:eastAsia="en-GB"/>
              </w:rPr>
            </w:pPr>
            <w:r w:rsidRPr="005B2883">
              <w:rPr>
                <w:rFonts w:ascii="Calibri" w:hAnsi="Calibri" w:cs="Calibri"/>
                <w:color w:val="000000"/>
                <w:sz w:val="24"/>
                <w:szCs w:val="24"/>
                <w:lang w:val="en-GB" w:eastAsia="en-GB"/>
              </w:rPr>
              <w:t>Ne vijim gjeni pergjigjet e pyetjeve.</w:t>
            </w:r>
          </w:p>
          <w:p w14:paraId="602956A6" w14:textId="77777777" w:rsidR="005B2883" w:rsidRPr="005B2883" w:rsidRDefault="005B2883" w:rsidP="005B2883">
            <w:pPr>
              <w:widowControl/>
              <w:shd w:val="clear" w:color="auto" w:fill="FFFFFF"/>
              <w:autoSpaceDE/>
              <w:autoSpaceDN/>
              <w:textAlignment w:val="baseline"/>
              <w:rPr>
                <w:rFonts w:ascii="Calibri" w:hAnsi="Calibri" w:cs="Calibri"/>
                <w:color w:val="000000"/>
                <w:sz w:val="24"/>
                <w:szCs w:val="24"/>
                <w:lang w:val="en-GB" w:eastAsia="en-GB"/>
              </w:rPr>
            </w:pPr>
          </w:p>
          <w:p w14:paraId="2CEE0ABA" w14:textId="77777777" w:rsidR="005B2883" w:rsidRPr="005B2883" w:rsidRDefault="005B2883" w:rsidP="005B2883">
            <w:pPr>
              <w:widowControl/>
              <w:shd w:val="clear" w:color="auto" w:fill="FFFFFF"/>
              <w:autoSpaceDE/>
              <w:autoSpaceDN/>
              <w:jc w:val="both"/>
              <w:textAlignment w:val="baseline"/>
              <w:rPr>
                <w:rFonts w:ascii="Calibri" w:hAnsi="Calibri" w:cs="Calibri"/>
                <w:color w:val="000000"/>
                <w:sz w:val="24"/>
                <w:szCs w:val="24"/>
                <w:lang w:val="en-GB" w:eastAsia="en-GB"/>
              </w:rPr>
            </w:pPr>
            <w:r w:rsidRPr="005B2883">
              <w:rPr>
                <w:rFonts w:ascii="Calibri" w:hAnsi="Calibri" w:cs="Calibri"/>
                <w:b/>
                <w:bCs/>
                <w:color w:val="000000"/>
                <w:sz w:val="24"/>
                <w:szCs w:val="24"/>
                <w:lang w:val="en-GB" w:eastAsia="en-GB"/>
              </w:rPr>
              <w:t> </w:t>
            </w:r>
          </w:p>
          <w:p w14:paraId="431E550A" w14:textId="77777777" w:rsidR="005B2883" w:rsidRPr="005B2883" w:rsidRDefault="005B2883" w:rsidP="005B2883">
            <w:pPr>
              <w:widowControl/>
              <w:shd w:val="clear" w:color="auto" w:fill="FFFFFF"/>
              <w:autoSpaceDE/>
              <w:autoSpaceDN/>
              <w:jc w:val="both"/>
              <w:textAlignment w:val="baseline"/>
              <w:rPr>
                <w:rFonts w:ascii="Calibri" w:hAnsi="Calibri" w:cs="Calibri"/>
                <w:color w:val="000000"/>
                <w:sz w:val="24"/>
                <w:szCs w:val="24"/>
                <w:lang w:val="en-GB" w:eastAsia="en-GB"/>
              </w:rPr>
            </w:pPr>
            <w:r w:rsidRPr="005B2883">
              <w:rPr>
                <w:rFonts w:ascii="Calibri" w:hAnsi="Calibri" w:cs="Calibri"/>
                <w:b/>
                <w:bCs/>
                <w:color w:val="000000"/>
                <w:sz w:val="24"/>
                <w:szCs w:val="24"/>
                <w:lang w:val="en-GB" w:eastAsia="en-GB"/>
              </w:rPr>
              <w:t> </w:t>
            </w:r>
          </w:p>
          <w:p w14:paraId="7DB147CE" w14:textId="77777777" w:rsidR="005B2883" w:rsidRPr="005B2883" w:rsidRDefault="005B2883" w:rsidP="005B2883">
            <w:pPr>
              <w:widowControl/>
              <w:shd w:val="clear" w:color="auto" w:fill="FFFFFF"/>
              <w:autoSpaceDE/>
              <w:autoSpaceDN/>
              <w:jc w:val="both"/>
              <w:textAlignment w:val="baseline"/>
              <w:rPr>
                <w:rFonts w:ascii="Calibri" w:hAnsi="Calibri" w:cs="Calibri"/>
                <w:color w:val="000000"/>
                <w:sz w:val="24"/>
                <w:szCs w:val="24"/>
                <w:lang w:val="en-GB" w:eastAsia="en-GB"/>
              </w:rPr>
            </w:pPr>
            <w:r w:rsidRPr="005B2883">
              <w:rPr>
                <w:rFonts w:ascii="Calibri" w:hAnsi="Calibri" w:cs="Calibri"/>
                <w:b/>
                <w:bCs/>
                <w:color w:val="000000"/>
                <w:sz w:val="24"/>
                <w:szCs w:val="24"/>
                <w:lang w:val="en-GB" w:eastAsia="en-GB"/>
              </w:rPr>
              <w:t> </w:t>
            </w:r>
          </w:p>
          <w:p w14:paraId="151CAE9D" w14:textId="77777777" w:rsidR="005B2883" w:rsidRPr="005B2883" w:rsidRDefault="005B2883" w:rsidP="005B2883">
            <w:pPr>
              <w:widowControl/>
              <w:shd w:val="clear" w:color="auto" w:fill="FFFFFF"/>
              <w:autoSpaceDE/>
              <w:autoSpaceDN/>
              <w:textAlignment w:val="baseline"/>
              <w:rPr>
                <w:rFonts w:ascii="Calibri" w:hAnsi="Calibri" w:cs="Calibri"/>
                <w:color w:val="000000"/>
                <w:sz w:val="24"/>
                <w:szCs w:val="24"/>
                <w:lang w:val="en-GB" w:eastAsia="en-GB"/>
              </w:rPr>
            </w:pPr>
            <w:r w:rsidRPr="005B2883">
              <w:rPr>
                <w:rFonts w:ascii="Calibri" w:hAnsi="Calibri" w:cs="Calibri"/>
                <w:b/>
                <w:bCs/>
                <w:color w:val="000000"/>
                <w:sz w:val="24"/>
                <w:szCs w:val="24"/>
                <w:lang w:val="en-GB" w:eastAsia="en-GB"/>
              </w:rPr>
              <w:t>Pyetje 1:</w:t>
            </w:r>
            <w:r w:rsidRPr="005B2883">
              <w:rPr>
                <w:rFonts w:ascii="Calibri" w:hAnsi="Calibri" w:cs="Calibri"/>
                <w:color w:val="000000"/>
                <w:sz w:val="24"/>
                <w:szCs w:val="24"/>
                <w:lang w:val="en-GB" w:eastAsia="en-GB"/>
              </w:rPr>
              <w:br/>
              <w:t>Për çfarë lloj demshpërblimi do të përdoren 345 milionë lekët e ndara për 15 bashkitë e prekura nga zjarret e verës 2025?</w:t>
            </w:r>
          </w:p>
          <w:p w14:paraId="08636B6B" w14:textId="77777777" w:rsidR="005B2883" w:rsidRPr="005B2883" w:rsidRDefault="005B2883" w:rsidP="005B2883">
            <w:pPr>
              <w:widowControl/>
              <w:shd w:val="clear" w:color="auto" w:fill="FFFFFF"/>
              <w:autoSpaceDE/>
              <w:autoSpaceDN/>
              <w:jc w:val="both"/>
              <w:textAlignment w:val="baseline"/>
              <w:rPr>
                <w:rFonts w:ascii="Calibri" w:hAnsi="Calibri" w:cs="Calibri"/>
                <w:color w:val="000000"/>
                <w:sz w:val="24"/>
                <w:szCs w:val="24"/>
                <w:lang w:val="en-GB" w:eastAsia="en-GB"/>
              </w:rPr>
            </w:pPr>
            <w:r w:rsidRPr="005B2883">
              <w:rPr>
                <w:rFonts w:ascii="Calibri" w:hAnsi="Calibri" w:cs="Calibri"/>
                <w:color w:val="000000"/>
                <w:sz w:val="24"/>
                <w:szCs w:val="24"/>
                <w:lang w:val="en-GB" w:eastAsia="en-GB"/>
              </w:rPr>
              <w:t>Fondi prej 345 milionë lekësh është akorduar për </w:t>
            </w:r>
            <w:r w:rsidRPr="005B2883">
              <w:rPr>
                <w:rFonts w:ascii="Calibri" w:hAnsi="Calibri" w:cs="Calibri"/>
                <w:b/>
                <w:bCs/>
                <w:color w:val="000000"/>
                <w:sz w:val="24"/>
                <w:szCs w:val="24"/>
                <w:lang w:val="en-GB" w:eastAsia="en-GB"/>
              </w:rPr>
              <w:t>kompensimin dhe rehabilitimin e dëmeve materiale</w:t>
            </w:r>
            <w:r w:rsidRPr="005B2883">
              <w:rPr>
                <w:rFonts w:ascii="Calibri" w:hAnsi="Calibri" w:cs="Calibri"/>
                <w:color w:val="000000"/>
                <w:sz w:val="24"/>
                <w:szCs w:val="24"/>
                <w:lang w:val="en-GB" w:eastAsia="en-GB"/>
              </w:rPr>
              <w:t> të shkaktuara nga zjarret e verës 2025, në përputhje me parashikimet e </w:t>
            </w:r>
            <w:r w:rsidRPr="005B2883">
              <w:rPr>
                <w:rFonts w:ascii="Calibri" w:hAnsi="Calibri" w:cs="Calibri"/>
                <w:b/>
                <w:bCs/>
                <w:color w:val="000000"/>
                <w:sz w:val="24"/>
                <w:szCs w:val="24"/>
                <w:lang w:val="en-GB" w:eastAsia="en-GB"/>
              </w:rPr>
              <w:t>Ligjit nr. 45/2019 “Për Mbrojtjen Civile”</w:t>
            </w:r>
            <w:r w:rsidRPr="005B2883">
              <w:rPr>
                <w:rFonts w:ascii="Calibri" w:hAnsi="Calibri" w:cs="Calibri"/>
                <w:color w:val="000000"/>
                <w:sz w:val="24"/>
                <w:szCs w:val="24"/>
                <w:lang w:val="en-GB" w:eastAsia="en-GB"/>
              </w:rPr>
              <w:t>, konkretisht </w:t>
            </w:r>
            <w:r w:rsidRPr="005B2883">
              <w:rPr>
                <w:rFonts w:ascii="Calibri" w:hAnsi="Calibri" w:cs="Calibri"/>
                <w:b/>
                <w:bCs/>
                <w:color w:val="000000"/>
                <w:sz w:val="24"/>
                <w:szCs w:val="24"/>
                <w:lang w:val="en-GB" w:eastAsia="en-GB"/>
              </w:rPr>
              <w:t>nenet 43 dhe 44</w:t>
            </w:r>
            <w:r w:rsidRPr="005B2883">
              <w:rPr>
                <w:rFonts w:ascii="Calibri" w:hAnsi="Calibri" w:cs="Calibri"/>
                <w:color w:val="000000"/>
                <w:sz w:val="24"/>
                <w:szCs w:val="24"/>
                <w:lang w:val="en-GB" w:eastAsia="en-GB"/>
              </w:rPr>
              <w:t>, që rregullojnë mbështetjen financiare për përballimin e pasojave të fatkeqësive natyrore.</w:t>
            </w:r>
            <w:r w:rsidRPr="005B2883">
              <w:rPr>
                <w:rFonts w:ascii="Calibri" w:hAnsi="Calibri" w:cs="Calibri"/>
                <w:color w:val="000000"/>
                <w:sz w:val="24"/>
                <w:szCs w:val="24"/>
                <w:lang w:val="en-GB" w:eastAsia="en-GB"/>
              </w:rPr>
              <w:br/>
              <w:t>Fondet përdoren mbi bazën e </w:t>
            </w:r>
            <w:r w:rsidRPr="005B2883">
              <w:rPr>
                <w:rFonts w:ascii="Calibri" w:hAnsi="Calibri" w:cs="Calibri"/>
                <w:b/>
                <w:bCs/>
                <w:color w:val="000000"/>
                <w:sz w:val="24"/>
                <w:szCs w:val="24"/>
                <w:lang w:val="en-GB" w:eastAsia="en-GB"/>
              </w:rPr>
              <w:t xml:space="preserve">vlerësimeve zyrtare të </w:t>
            </w:r>
            <w:r w:rsidRPr="005B2883">
              <w:rPr>
                <w:rFonts w:ascii="Calibri" w:hAnsi="Calibri" w:cs="Calibri"/>
                <w:b/>
                <w:bCs/>
                <w:color w:val="000000"/>
                <w:sz w:val="24"/>
                <w:szCs w:val="24"/>
                <w:lang w:val="en-GB" w:eastAsia="en-GB"/>
              </w:rPr>
              <w:lastRenderedPageBreak/>
              <w:t>dëmeve</w:t>
            </w:r>
            <w:r w:rsidRPr="005B2883">
              <w:rPr>
                <w:rFonts w:ascii="Calibri" w:hAnsi="Calibri" w:cs="Calibri"/>
                <w:color w:val="000000"/>
                <w:sz w:val="24"/>
                <w:szCs w:val="24"/>
                <w:lang w:val="en-GB" w:eastAsia="en-GB"/>
              </w:rPr>
              <w:t> të kryera nga njësitë e vetëqeverisjes vendore dhe strukturat përgjegjëse, për dëme në </w:t>
            </w:r>
            <w:r w:rsidRPr="005B2883">
              <w:rPr>
                <w:rFonts w:ascii="Calibri" w:hAnsi="Calibri" w:cs="Calibri"/>
                <w:b/>
                <w:bCs/>
                <w:color w:val="000000"/>
                <w:sz w:val="24"/>
                <w:szCs w:val="24"/>
                <w:lang w:val="en-GB" w:eastAsia="en-GB"/>
              </w:rPr>
              <w:t>pasuri private dhe publike</w:t>
            </w:r>
            <w:r w:rsidRPr="005B2883">
              <w:rPr>
                <w:rFonts w:ascii="Calibri" w:hAnsi="Calibri" w:cs="Calibri"/>
                <w:color w:val="000000"/>
                <w:sz w:val="24"/>
                <w:szCs w:val="24"/>
                <w:lang w:val="en-GB" w:eastAsia="en-GB"/>
              </w:rPr>
              <w:t>, si dhe për rikthimin e kushteve minimale të jetesës.</w:t>
            </w:r>
          </w:p>
          <w:p w14:paraId="691CAC0E" w14:textId="77777777" w:rsidR="005B2883" w:rsidRPr="005B2883" w:rsidRDefault="005B2883" w:rsidP="005B2883">
            <w:pPr>
              <w:widowControl/>
              <w:shd w:val="clear" w:color="auto" w:fill="FFFFFF"/>
              <w:autoSpaceDE/>
              <w:autoSpaceDN/>
              <w:jc w:val="both"/>
              <w:textAlignment w:val="baseline"/>
              <w:rPr>
                <w:rFonts w:ascii="Calibri" w:hAnsi="Calibri" w:cs="Calibri"/>
                <w:color w:val="000000"/>
                <w:sz w:val="24"/>
                <w:szCs w:val="24"/>
                <w:lang w:val="en-GB" w:eastAsia="en-GB"/>
              </w:rPr>
            </w:pPr>
          </w:p>
          <w:p w14:paraId="0C017A2B" w14:textId="77777777" w:rsidR="005B2883" w:rsidRPr="005B2883" w:rsidRDefault="005B2883" w:rsidP="005B2883">
            <w:pPr>
              <w:widowControl/>
              <w:shd w:val="clear" w:color="auto" w:fill="FFFFFF"/>
              <w:autoSpaceDE/>
              <w:autoSpaceDN/>
              <w:textAlignment w:val="baseline"/>
              <w:rPr>
                <w:rFonts w:ascii="Calibri" w:hAnsi="Calibri" w:cs="Calibri"/>
                <w:color w:val="000000"/>
                <w:sz w:val="24"/>
                <w:szCs w:val="24"/>
                <w:lang w:val="en-GB" w:eastAsia="en-GB"/>
              </w:rPr>
            </w:pPr>
            <w:r w:rsidRPr="005B2883">
              <w:rPr>
                <w:rFonts w:ascii="Calibri" w:hAnsi="Calibri" w:cs="Calibri"/>
                <w:b/>
                <w:bCs/>
                <w:color w:val="000000"/>
                <w:sz w:val="24"/>
                <w:szCs w:val="24"/>
                <w:lang w:val="en-GB" w:eastAsia="en-GB"/>
              </w:rPr>
              <w:t>Pyetje 2:</w:t>
            </w:r>
            <w:r w:rsidRPr="005B2883">
              <w:rPr>
                <w:rFonts w:ascii="Calibri" w:hAnsi="Calibri" w:cs="Calibri"/>
                <w:color w:val="000000"/>
                <w:sz w:val="24"/>
                <w:szCs w:val="24"/>
                <w:lang w:val="en-GB" w:eastAsia="en-GB"/>
              </w:rPr>
              <w:br/>
              <w:t>A përfshihet në këtë shumë edhe kompensimi për bagëti dhe pemëtari?</w:t>
            </w:r>
            <w:r w:rsidRPr="005B2883">
              <w:rPr>
                <w:rFonts w:ascii="Calibri" w:hAnsi="Calibri" w:cs="Calibri"/>
                <w:color w:val="000000"/>
                <w:sz w:val="24"/>
                <w:szCs w:val="24"/>
                <w:lang w:val="en-GB" w:eastAsia="en-GB"/>
              </w:rPr>
              <w:br/>
              <w:t xml:space="preserve">Kompensimi i dëmeve të shkaktuara nga fatkeqësitë natyrore rregullohet nga Ligji nr. 45/2019, “Për mbrojtjen civile”, si dhe nga VKM nr. 329, datë 16.05.2018, “Për miratimin e kritereve dhe procedurave për dhënien e ndihmës financiare në rast fatkeqësish natyrore”. Këto akte përcaktojnë se dhënia e ndihmës financiare realizohet rast pas rasti, bazuar në procesverbalet e konstatimit dhe vlerësimit të dëmeve, si dhe në procedurat e posaçme të verifikimit dhe dokumentimit, të kryera nga </w:t>
            </w:r>
            <w:r w:rsidRPr="005B2883">
              <w:rPr>
                <w:rFonts w:ascii="Calibri" w:hAnsi="Calibri" w:cs="Calibri"/>
                <w:color w:val="000000"/>
                <w:sz w:val="24"/>
                <w:szCs w:val="24"/>
                <w:lang w:val="en-GB" w:eastAsia="en-GB"/>
              </w:rPr>
              <w:lastRenderedPageBreak/>
              <w:t>strukturat vendore përkatëse, në përputhje me kriteret dhe kufijtë e përcaktuar në aktet nënligjore në fuqi.</w:t>
            </w:r>
          </w:p>
          <w:p w14:paraId="2FB8785F" w14:textId="77777777" w:rsidR="005B2883" w:rsidRPr="005B2883" w:rsidRDefault="005B2883" w:rsidP="005B2883">
            <w:pPr>
              <w:widowControl/>
              <w:shd w:val="clear" w:color="auto" w:fill="FFFFFF"/>
              <w:autoSpaceDE/>
              <w:autoSpaceDN/>
              <w:jc w:val="both"/>
              <w:textAlignment w:val="baseline"/>
              <w:rPr>
                <w:rFonts w:ascii="Calibri" w:hAnsi="Calibri" w:cs="Calibri"/>
                <w:color w:val="000000"/>
                <w:sz w:val="24"/>
                <w:szCs w:val="24"/>
                <w:lang w:val="en-GB" w:eastAsia="en-GB"/>
              </w:rPr>
            </w:pPr>
          </w:p>
          <w:p w14:paraId="52EEA98E" w14:textId="77777777" w:rsidR="005B2883" w:rsidRPr="005B2883" w:rsidRDefault="005B2883" w:rsidP="005B2883">
            <w:pPr>
              <w:widowControl/>
              <w:shd w:val="clear" w:color="auto" w:fill="FFFFFF"/>
              <w:autoSpaceDE/>
              <w:autoSpaceDN/>
              <w:textAlignment w:val="baseline"/>
              <w:rPr>
                <w:rFonts w:ascii="Calibri" w:hAnsi="Calibri" w:cs="Calibri"/>
                <w:color w:val="000000"/>
                <w:sz w:val="24"/>
                <w:szCs w:val="24"/>
                <w:lang w:val="en-GB" w:eastAsia="en-GB"/>
              </w:rPr>
            </w:pPr>
            <w:r w:rsidRPr="005B2883">
              <w:rPr>
                <w:rFonts w:ascii="Calibri" w:hAnsi="Calibri" w:cs="Calibri"/>
                <w:b/>
                <w:bCs/>
                <w:color w:val="000000"/>
                <w:sz w:val="24"/>
                <w:szCs w:val="24"/>
                <w:lang w:val="en-GB" w:eastAsia="en-GB"/>
              </w:rPr>
              <w:t>Pyetje 3:</w:t>
            </w:r>
            <w:r w:rsidRPr="005B2883">
              <w:rPr>
                <w:rFonts w:ascii="Calibri" w:hAnsi="Calibri" w:cs="Calibri"/>
                <w:color w:val="000000"/>
                <w:sz w:val="24"/>
                <w:szCs w:val="24"/>
                <w:lang w:val="en-GB" w:eastAsia="en-GB"/>
              </w:rPr>
              <w:br/>
              <w:t>Sa shkon vlera totale e demshpërblimeve për zjarret e verës, bashkë me fondet e ndara në dhjetor 2025?</w:t>
            </w:r>
          </w:p>
          <w:p w14:paraId="28EB8CA5" w14:textId="77777777" w:rsidR="005B2883" w:rsidRPr="005B2883" w:rsidRDefault="005B2883" w:rsidP="005B2883">
            <w:pPr>
              <w:widowControl/>
              <w:shd w:val="clear" w:color="auto" w:fill="FFFFFF"/>
              <w:autoSpaceDE/>
              <w:autoSpaceDN/>
              <w:jc w:val="both"/>
              <w:textAlignment w:val="baseline"/>
              <w:rPr>
                <w:rFonts w:ascii="Calibri" w:hAnsi="Calibri" w:cs="Calibri"/>
                <w:color w:val="000000"/>
                <w:sz w:val="24"/>
                <w:szCs w:val="24"/>
                <w:lang w:val="en-GB" w:eastAsia="en-GB"/>
              </w:rPr>
            </w:pPr>
            <w:r w:rsidRPr="005B2883">
              <w:rPr>
                <w:rFonts w:ascii="Calibri" w:hAnsi="Calibri" w:cs="Calibri"/>
                <w:color w:val="000000"/>
                <w:sz w:val="24"/>
                <w:szCs w:val="24"/>
                <w:lang w:val="en-GB" w:eastAsia="en-GB"/>
              </w:rPr>
              <w:t>Vlera totale e demshpërblimeve për dëmet e shkaktuara nga zjarret e verës 2025 përbëhet nga </w:t>
            </w:r>
            <w:r w:rsidRPr="005B2883">
              <w:rPr>
                <w:rFonts w:ascii="Calibri" w:hAnsi="Calibri" w:cs="Calibri"/>
                <w:b/>
                <w:bCs/>
                <w:color w:val="000000"/>
                <w:sz w:val="24"/>
                <w:szCs w:val="24"/>
                <w:lang w:val="en-GB" w:eastAsia="en-GB"/>
              </w:rPr>
              <w:t>fondi prej 345 milionë lekësh</w:t>
            </w:r>
            <w:r w:rsidRPr="005B2883">
              <w:rPr>
                <w:rFonts w:ascii="Calibri" w:hAnsi="Calibri" w:cs="Calibri"/>
                <w:color w:val="000000"/>
                <w:sz w:val="24"/>
                <w:szCs w:val="24"/>
                <w:lang w:val="en-GB" w:eastAsia="en-GB"/>
              </w:rPr>
              <w:t>, i ndarë për 15 bashkitë e prekura, si dhe </w:t>
            </w:r>
            <w:r w:rsidRPr="005B2883">
              <w:rPr>
                <w:rFonts w:ascii="Calibri" w:hAnsi="Calibri" w:cs="Calibri"/>
                <w:b/>
                <w:bCs/>
                <w:color w:val="000000"/>
                <w:sz w:val="24"/>
                <w:szCs w:val="24"/>
                <w:lang w:val="en-GB" w:eastAsia="en-GB"/>
              </w:rPr>
              <w:t>fondet shtesë të akorduara në muajin dhjetor 2025</w:t>
            </w:r>
            <w:r w:rsidRPr="005B2883">
              <w:rPr>
                <w:rFonts w:ascii="Calibri" w:hAnsi="Calibri" w:cs="Calibri"/>
                <w:color w:val="000000"/>
                <w:sz w:val="24"/>
                <w:szCs w:val="24"/>
                <w:lang w:val="en-GB" w:eastAsia="en-GB"/>
              </w:rPr>
              <w:t>, të miratuara pas përfundimit të fazës së vlerësimit të dëmeve.</w:t>
            </w:r>
            <w:r w:rsidRPr="005B2883">
              <w:rPr>
                <w:rFonts w:ascii="Calibri" w:hAnsi="Calibri" w:cs="Calibri"/>
                <w:color w:val="000000"/>
                <w:sz w:val="24"/>
                <w:szCs w:val="24"/>
                <w:lang w:val="en-GB" w:eastAsia="en-GB"/>
              </w:rPr>
              <w:br/>
              <w:t>Këto fonde përbëjnë paketën financiare të miratuar nga Këshilli i Ministrave, në zbatim të </w:t>
            </w:r>
            <w:r w:rsidRPr="005B2883">
              <w:rPr>
                <w:rFonts w:ascii="Calibri" w:hAnsi="Calibri" w:cs="Calibri"/>
                <w:b/>
                <w:bCs/>
                <w:color w:val="000000"/>
                <w:sz w:val="24"/>
                <w:szCs w:val="24"/>
                <w:lang w:val="en-GB" w:eastAsia="en-GB"/>
              </w:rPr>
              <w:t>nenit 43 dhe 44 të Ligjit nr. 45/2019</w:t>
            </w:r>
            <w:r w:rsidRPr="005B2883">
              <w:rPr>
                <w:rFonts w:ascii="Calibri" w:hAnsi="Calibri" w:cs="Calibri"/>
                <w:color w:val="000000"/>
                <w:sz w:val="24"/>
                <w:szCs w:val="24"/>
                <w:lang w:val="en-GB" w:eastAsia="en-GB"/>
              </w:rPr>
              <w:t>, që parashikojnë mbështetjen buxhetore për menaxhimin e pasojave të fatkeqësive natyrore.</w:t>
            </w:r>
          </w:p>
          <w:p w14:paraId="6F7F6A88" w14:textId="77777777" w:rsidR="005B2883" w:rsidRPr="005B2883" w:rsidRDefault="005B2883" w:rsidP="005B2883">
            <w:pPr>
              <w:widowControl/>
              <w:shd w:val="clear" w:color="auto" w:fill="FFFFFF"/>
              <w:autoSpaceDE/>
              <w:autoSpaceDN/>
              <w:textAlignment w:val="baseline"/>
              <w:rPr>
                <w:rFonts w:ascii="Calibri" w:hAnsi="Calibri" w:cs="Calibri"/>
                <w:color w:val="000000"/>
                <w:sz w:val="24"/>
                <w:szCs w:val="24"/>
                <w:lang w:val="en-GB" w:eastAsia="en-GB"/>
              </w:rPr>
            </w:pPr>
          </w:p>
          <w:p w14:paraId="0626E662" w14:textId="77777777" w:rsidR="005B2883" w:rsidRPr="005B2883" w:rsidRDefault="005B2883" w:rsidP="005B2883">
            <w:pPr>
              <w:widowControl/>
              <w:shd w:val="clear" w:color="auto" w:fill="FFFFFF"/>
              <w:autoSpaceDE/>
              <w:autoSpaceDN/>
              <w:textAlignment w:val="baseline"/>
              <w:rPr>
                <w:rFonts w:ascii="Calibri" w:hAnsi="Calibri" w:cs="Calibri"/>
                <w:color w:val="000000"/>
                <w:sz w:val="24"/>
                <w:szCs w:val="24"/>
                <w:lang w:val="en-GB" w:eastAsia="en-GB"/>
              </w:rPr>
            </w:pPr>
          </w:p>
          <w:p w14:paraId="1D610490" w14:textId="77777777" w:rsidR="005B2883" w:rsidRPr="005B2883" w:rsidRDefault="005B2883" w:rsidP="005B2883">
            <w:pPr>
              <w:widowControl/>
              <w:shd w:val="clear" w:color="auto" w:fill="FFFFFF"/>
              <w:autoSpaceDE/>
              <w:autoSpaceDN/>
              <w:textAlignment w:val="baseline"/>
              <w:rPr>
                <w:rFonts w:ascii="Calibri" w:hAnsi="Calibri" w:cs="Calibri"/>
                <w:color w:val="000000"/>
                <w:sz w:val="24"/>
                <w:szCs w:val="24"/>
                <w:lang w:val="en-GB" w:eastAsia="en-GB"/>
              </w:rPr>
            </w:pPr>
            <w:r w:rsidRPr="005B2883">
              <w:rPr>
                <w:rFonts w:ascii="Calibri" w:hAnsi="Calibri" w:cs="Calibri"/>
                <w:color w:val="000000"/>
                <w:sz w:val="24"/>
                <w:szCs w:val="24"/>
                <w:lang w:val="en-GB" w:eastAsia="en-GB"/>
              </w:rPr>
              <w:t>Faleminderit</w:t>
            </w:r>
          </w:p>
          <w:p w14:paraId="302C2FDB" w14:textId="77777777" w:rsidR="00C10A29" w:rsidRPr="004667A5" w:rsidRDefault="00C10A29" w:rsidP="004667A5">
            <w:pPr>
              <w:widowControl/>
              <w:shd w:val="clear" w:color="auto" w:fill="FFFFFF"/>
              <w:autoSpaceDE/>
              <w:autoSpaceDN/>
              <w:textAlignment w:val="baseline"/>
              <w:rPr>
                <w:rFonts w:ascii="Calibri" w:hAnsi="Calibri" w:cs="Calibri"/>
                <w:color w:val="000000"/>
                <w:sz w:val="24"/>
                <w:szCs w:val="24"/>
                <w:lang w:val="en-GB" w:eastAsia="en-GB"/>
              </w:rPr>
            </w:pPr>
          </w:p>
        </w:tc>
        <w:tc>
          <w:tcPr>
            <w:tcW w:w="1700" w:type="dxa"/>
          </w:tcPr>
          <w:p w14:paraId="2A34A18D" w14:textId="4A407DBB" w:rsidR="00C10A29" w:rsidRDefault="005B2883">
            <w:pPr>
              <w:pStyle w:val="TableParagraph"/>
              <w:ind w:left="102"/>
              <w:rPr>
                <w:sz w:val="24"/>
              </w:rPr>
            </w:pPr>
            <w:r>
              <w:rPr>
                <w:sz w:val="24"/>
              </w:rPr>
              <w:lastRenderedPageBreak/>
              <w:t>E plote</w:t>
            </w:r>
          </w:p>
        </w:tc>
        <w:tc>
          <w:tcPr>
            <w:tcW w:w="964" w:type="dxa"/>
          </w:tcPr>
          <w:p w14:paraId="40267284" w14:textId="0D2168C7" w:rsidR="00C10A29" w:rsidRDefault="005B2883">
            <w:pPr>
              <w:pStyle w:val="TableParagraph"/>
              <w:ind w:right="1"/>
              <w:jc w:val="center"/>
              <w:rPr>
                <w:sz w:val="24"/>
              </w:rPr>
            </w:pPr>
            <w:r>
              <w:rPr>
                <w:sz w:val="24"/>
              </w:rPr>
              <w:t>Nuk ka.</w:t>
            </w:r>
            <w:bookmarkStart w:id="0" w:name="_GoBack"/>
            <w:bookmarkEnd w:id="0"/>
          </w:p>
        </w:tc>
      </w:tr>
    </w:tbl>
    <w:p w14:paraId="172501E3" w14:textId="77777777" w:rsidR="00B07FDA" w:rsidRDefault="00B07FDA"/>
    <w:sectPr w:rsidR="00B07FDA">
      <w:type w:val="continuous"/>
      <w:pgSz w:w="12240" w:h="15840"/>
      <w:pgMar w:top="480" w:right="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3542"/>
    <w:multiLevelType w:val="multilevel"/>
    <w:tmpl w:val="A95219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D0A5D"/>
    <w:multiLevelType w:val="multilevel"/>
    <w:tmpl w:val="70F8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4788C"/>
    <w:multiLevelType w:val="multilevel"/>
    <w:tmpl w:val="E514E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3473B"/>
    <w:multiLevelType w:val="multilevel"/>
    <w:tmpl w:val="B55A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0617B"/>
    <w:multiLevelType w:val="multilevel"/>
    <w:tmpl w:val="D64A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F1F3D"/>
    <w:multiLevelType w:val="multilevel"/>
    <w:tmpl w:val="606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66B8F"/>
    <w:multiLevelType w:val="multilevel"/>
    <w:tmpl w:val="454A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E2930"/>
    <w:multiLevelType w:val="multilevel"/>
    <w:tmpl w:val="C71C2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C428E7"/>
    <w:multiLevelType w:val="multilevel"/>
    <w:tmpl w:val="D8A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437D6"/>
    <w:multiLevelType w:val="multilevel"/>
    <w:tmpl w:val="871C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74BC0"/>
    <w:multiLevelType w:val="hybridMultilevel"/>
    <w:tmpl w:val="3D7E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24465"/>
    <w:multiLevelType w:val="multilevel"/>
    <w:tmpl w:val="47D88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E5746F"/>
    <w:multiLevelType w:val="multilevel"/>
    <w:tmpl w:val="4D02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534A40"/>
    <w:multiLevelType w:val="multilevel"/>
    <w:tmpl w:val="872E8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C65948"/>
    <w:multiLevelType w:val="multilevel"/>
    <w:tmpl w:val="C48C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737F9"/>
    <w:multiLevelType w:val="multilevel"/>
    <w:tmpl w:val="F7A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B157F"/>
    <w:multiLevelType w:val="multilevel"/>
    <w:tmpl w:val="ACDC143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2D1BB7"/>
    <w:multiLevelType w:val="multilevel"/>
    <w:tmpl w:val="E5A6B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066BBD"/>
    <w:multiLevelType w:val="hybridMultilevel"/>
    <w:tmpl w:val="EB6E7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CD10A73"/>
    <w:multiLevelType w:val="multilevel"/>
    <w:tmpl w:val="0A9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D025E"/>
    <w:multiLevelType w:val="hybridMultilevel"/>
    <w:tmpl w:val="DDFCD0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62A29A0"/>
    <w:multiLevelType w:val="multilevel"/>
    <w:tmpl w:val="1160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217582"/>
    <w:multiLevelType w:val="multilevel"/>
    <w:tmpl w:val="87DEE2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000831"/>
    <w:multiLevelType w:val="hybridMultilevel"/>
    <w:tmpl w:val="867A6880"/>
    <w:lvl w:ilvl="0" w:tplc="0809000F">
      <w:start w:val="1"/>
      <w:numFmt w:val="decimal"/>
      <w:lvlText w:val="%1."/>
      <w:lvlJc w:val="left"/>
      <w:pPr>
        <w:ind w:left="830" w:hanging="360"/>
      </w:p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24" w15:restartNumberingAfterBreak="0">
    <w:nsid w:val="7CFD45CB"/>
    <w:multiLevelType w:val="multilevel"/>
    <w:tmpl w:val="A16C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E7CA6"/>
    <w:multiLevelType w:val="multilevel"/>
    <w:tmpl w:val="9A5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3"/>
  </w:num>
  <w:num w:numId="3">
    <w:abstractNumId w:val="4"/>
  </w:num>
  <w:num w:numId="4">
    <w:abstractNumId w:val="7"/>
  </w:num>
  <w:num w:numId="5">
    <w:abstractNumId w:val="5"/>
  </w:num>
  <w:num w:numId="6">
    <w:abstractNumId w:val="12"/>
  </w:num>
  <w:num w:numId="7">
    <w:abstractNumId w:val="6"/>
  </w:num>
  <w:num w:numId="8">
    <w:abstractNumId w:val="2"/>
  </w:num>
  <w:num w:numId="9">
    <w:abstractNumId w:val="11"/>
  </w:num>
  <w:num w:numId="10">
    <w:abstractNumId w:val="0"/>
  </w:num>
  <w:num w:numId="11">
    <w:abstractNumId w:val="17"/>
  </w:num>
  <w:num w:numId="12">
    <w:abstractNumId w:val="22"/>
  </w:num>
  <w:num w:numId="13">
    <w:abstractNumId w:val="3"/>
  </w:num>
  <w:num w:numId="14">
    <w:abstractNumId w:val="14"/>
  </w:num>
  <w:num w:numId="15">
    <w:abstractNumId w:val="16"/>
  </w:num>
  <w:num w:numId="16">
    <w:abstractNumId w:val="20"/>
  </w:num>
  <w:num w:numId="17">
    <w:abstractNumId w:val="25"/>
  </w:num>
  <w:num w:numId="18">
    <w:abstractNumId w:val="10"/>
  </w:num>
  <w:num w:numId="19">
    <w:abstractNumId w:val="15"/>
  </w:num>
  <w:num w:numId="20">
    <w:abstractNumId w:val="24"/>
  </w:num>
  <w:num w:numId="21">
    <w:abstractNumId w:val="8"/>
  </w:num>
  <w:num w:numId="22">
    <w:abstractNumId w:val="9"/>
  </w:num>
  <w:num w:numId="23">
    <w:abstractNumId w:val="21"/>
  </w:num>
  <w:num w:numId="24">
    <w:abstractNumId w:val="1"/>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49"/>
    <w:rsid w:val="00077B01"/>
    <w:rsid w:val="002F71C5"/>
    <w:rsid w:val="00362CD6"/>
    <w:rsid w:val="003938A4"/>
    <w:rsid w:val="003E1041"/>
    <w:rsid w:val="004658B8"/>
    <w:rsid w:val="004667A5"/>
    <w:rsid w:val="00494E08"/>
    <w:rsid w:val="004F374D"/>
    <w:rsid w:val="0052184A"/>
    <w:rsid w:val="005B2883"/>
    <w:rsid w:val="006A3D94"/>
    <w:rsid w:val="007C345B"/>
    <w:rsid w:val="009419E6"/>
    <w:rsid w:val="00B07FDA"/>
    <w:rsid w:val="00B1069B"/>
    <w:rsid w:val="00B40C73"/>
    <w:rsid w:val="00C10A29"/>
    <w:rsid w:val="00C22E6C"/>
    <w:rsid w:val="00C45381"/>
    <w:rsid w:val="00CB21D9"/>
    <w:rsid w:val="00D90A49"/>
    <w:rsid w:val="00ED7D2C"/>
    <w:rsid w:val="00F52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A801"/>
  <w15:docId w15:val="{24012B6D-35EE-42C0-B402-8469277B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36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pPr>
  </w:style>
  <w:style w:type="paragraph" w:styleId="NormalWeb">
    <w:name w:val="Normal (Web)"/>
    <w:basedOn w:val="Normal"/>
    <w:uiPriority w:val="99"/>
    <w:unhideWhenUsed/>
    <w:rsid w:val="00B1069B"/>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ED7D2C"/>
    <w:rPr>
      <w:b/>
      <w:bCs/>
    </w:rPr>
  </w:style>
  <w:style w:type="character" w:styleId="Hyperlink">
    <w:name w:val="Hyperlink"/>
    <w:basedOn w:val="DefaultParagraphFont"/>
    <w:uiPriority w:val="99"/>
    <w:semiHidden/>
    <w:unhideWhenUsed/>
    <w:rsid w:val="004667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73677">
      <w:bodyDiv w:val="1"/>
      <w:marLeft w:val="0"/>
      <w:marRight w:val="0"/>
      <w:marTop w:val="0"/>
      <w:marBottom w:val="0"/>
      <w:divBdr>
        <w:top w:val="none" w:sz="0" w:space="0" w:color="auto"/>
        <w:left w:val="none" w:sz="0" w:space="0" w:color="auto"/>
        <w:bottom w:val="none" w:sz="0" w:space="0" w:color="auto"/>
        <w:right w:val="none" w:sz="0" w:space="0" w:color="auto"/>
      </w:divBdr>
    </w:div>
    <w:div w:id="161626352">
      <w:bodyDiv w:val="1"/>
      <w:marLeft w:val="0"/>
      <w:marRight w:val="0"/>
      <w:marTop w:val="0"/>
      <w:marBottom w:val="0"/>
      <w:divBdr>
        <w:top w:val="none" w:sz="0" w:space="0" w:color="auto"/>
        <w:left w:val="none" w:sz="0" w:space="0" w:color="auto"/>
        <w:bottom w:val="none" w:sz="0" w:space="0" w:color="auto"/>
        <w:right w:val="none" w:sz="0" w:space="0" w:color="auto"/>
      </w:divBdr>
    </w:div>
    <w:div w:id="194346691">
      <w:bodyDiv w:val="1"/>
      <w:marLeft w:val="0"/>
      <w:marRight w:val="0"/>
      <w:marTop w:val="0"/>
      <w:marBottom w:val="0"/>
      <w:divBdr>
        <w:top w:val="none" w:sz="0" w:space="0" w:color="auto"/>
        <w:left w:val="none" w:sz="0" w:space="0" w:color="auto"/>
        <w:bottom w:val="none" w:sz="0" w:space="0" w:color="auto"/>
        <w:right w:val="none" w:sz="0" w:space="0" w:color="auto"/>
      </w:divBdr>
    </w:div>
    <w:div w:id="266546071">
      <w:bodyDiv w:val="1"/>
      <w:marLeft w:val="0"/>
      <w:marRight w:val="0"/>
      <w:marTop w:val="0"/>
      <w:marBottom w:val="0"/>
      <w:divBdr>
        <w:top w:val="none" w:sz="0" w:space="0" w:color="auto"/>
        <w:left w:val="none" w:sz="0" w:space="0" w:color="auto"/>
        <w:bottom w:val="none" w:sz="0" w:space="0" w:color="auto"/>
        <w:right w:val="none" w:sz="0" w:space="0" w:color="auto"/>
      </w:divBdr>
    </w:div>
    <w:div w:id="376704738">
      <w:bodyDiv w:val="1"/>
      <w:marLeft w:val="0"/>
      <w:marRight w:val="0"/>
      <w:marTop w:val="0"/>
      <w:marBottom w:val="0"/>
      <w:divBdr>
        <w:top w:val="none" w:sz="0" w:space="0" w:color="auto"/>
        <w:left w:val="none" w:sz="0" w:space="0" w:color="auto"/>
        <w:bottom w:val="none" w:sz="0" w:space="0" w:color="auto"/>
        <w:right w:val="none" w:sz="0" w:space="0" w:color="auto"/>
      </w:divBdr>
    </w:div>
    <w:div w:id="437723887">
      <w:bodyDiv w:val="1"/>
      <w:marLeft w:val="0"/>
      <w:marRight w:val="0"/>
      <w:marTop w:val="0"/>
      <w:marBottom w:val="0"/>
      <w:divBdr>
        <w:top w:val="none" w:sz="0" w:space="0" w:color="auto"/>
        <w:left w:val="none" w:sz="0" w:space="0" w:color="auto"/>
        <w:bottom w:val="none" w:sz="0" w:space="0" w:color="auto"/>
        <w:right w:val="none" w:sz="0" w:space="0" w:color="auto"/>
      </w:divBdr>
      <w:divsChild>
        <w:div w:id="311259017">
          <w:marLeft w:val="0"/>
          <w:marRight w:val="0"/>
          <w:marTop w:val="0"/>
          <w:marBottom w:val="0"/>
          <w:divBdr>
            <w:top w:val="none" w:sz="0" w:space="0" w:color="auto"/>
            <w:left w:val="none" w:sz="0" w:space="0" w:color="auto"/>
            <w:bottom w:val="none" w:sz="0" w:space="0" w:color="auto"/>
            <w:right w:val="none" w:sz="0" w:space="0" w:color="auto"/>
          </w:divBdr>
        </w:div>
        <w:div w:id="126510962">
          <w:marLeft w:val="0"/>
          <w:marRight w:val="0"/>
          <w:marTop w:val="0"/>
          <w:marBottom w:val="0"/>
          <w:divBdr>
            <w:top w:val="none" w:sz="0" w:space="0" w:color="auto"/>
            <w:left w:val="none" w:sz="0" w:space="0" w:color="auto"/>
            <w:bottom w:val="none" w:sz="0" w:space="0" w:color="auto"/>
            <w:right w:val="none" w:sz="0" w:space="0" w:color="auto"/>
          </w:divBdr>
        </w:div>
        <w:div w:id="545602725">
          <w:marLeft w:val="0"/>
          <w:marRight w:val="0"/>
          <w:marTop w:val="0"/>
          <w:marBottom w:val="0"/>
          <w:divBdr>
            <w:top w:val="none" w:sz="0" w:space="0" w:color="auto"/>
            <w:left w:val="none" w:sz="0" w:space="0" w:color="auto"/>
            <w:bottom w:val="none" w:sz="0" w:space="0" w:color="auto"/>
            <w:right w:val="none" w:sz="0" w:space="0" w:color="auto"/>
          </w:divBdr>
        </w:div>
        <w:div w:id="810366613">
          <w:marLeft w:val="0"/>
          <w:marRight w:val="0"/>
          <w:marTop w:val="0"/>
          <w:marBottom w:val="0"/>
          <w:divBdr>
            <w:top w:val="none" w:sz="0" w:space="0" w:color="auto"/>
            <w:left w:val="none" w:sz="0" w:space="0" w:color="auto"/>
            <w:bottom w:val="none" w:sz="0" w:space="0" w:color="auto"/>
            <w:right w:val="none" w:sz="0" w:space="0" w:color="auto"/>
          </w:divBdr>
          <w:divsChild>
            <w:div w:id="510144868">
              <w:marLeft w:val="0"/>
              <w:marRight w:val="0"/>
              <w:marTop w:val="0"/>
              <w:marBottom w:val="0"/>
              <w:divBdr>
                <w:top w:val="none" w:sz="0" w:space="0" w:color="auto"/>
                <w:left w:val="none" w:sz="0" w:space="0" w:color="auto"/>
                <w:bottom w:val="none" w:sz="0" w:space="0" w:color="auto"/>
                <w:right w:val="none" w:sz="0" w:space="0" w:color="auto"/>
              </w:divBdr>
            </w:div>
            <w:div w:id="1299144879">
              <w:marLeft w:val="0"/>
              <w:marRight w:val="0"/>
              <w:marTop w:val="0"/>
              <w:marBottom w:val="0"/>
              <w:divBdr>
                <w:top w:val="none" w:sz="0" w:space="0" w:color="auto"/>
                <w:left w:val="none" w:sz="0" w:space="0" w:color="auto"/>
                <w:bottom w:val="none" w:sz="0" w:space="0" w:color="auto"/>
                <w:right w:val="none" w:sz="0" w:space="0" w:color="auto"/>
              </w:divBdr>
            </w:div>
            <w:div w:id="1095785697">
              <w:marLeft w:val="0"/>
              <w:marRight w:val="0"/>
              <w:marTop w:val="0"/>
              <w:marBottom w:val="0"/>
              <w:divBdr>
                <w:top w:val="none" w:sz="0" w:space="0" w:color="auto"/>
                <w:left w:val="none" w:sz="0" w:space="0" w:color="auto"/>
                <w:bottom w:val="none" w:sz="0" w:space="0" w:color="auto"/>
                <w:right w:val="none" w:sz="0" w:space="0" w:color="auto"/>
              </w:divBdr>
            </w:div>
            <w:div w:id="1481994193">
              <w:marLeft w:val="0"/>
              <w:marRight w:val="0"/>
              <w:marTop w:val="0"/>
              <w:marBottom w:val="0"/>
              <w:divBdr>
                <w:top w:val="none" w:sz="0" w:space="0" w:color="auto"/>
                <w:left w:val="none" w:sz="0" w:space="0" w:color="auto"/>
                <w:bottom w:val="none" w:sz="0" w:space="0" w:color="auto"/>
                <w:right w:val="none" w:sz="0" w:space="0" w:color="auto"/>
              </w:divBdr>
            </w:div>
            <w:div w:id="1407877065">
              <w:marLeft w:val="0"/>
              <w:marRight w:val="0"/>
              <w:marTop w:val="0"/>
              <w:marBottom w:val="0"/>
              <w:divBdr>
                <w:top w:val="none" w:sz="0" w:space="0" w:color="auto"/>
                <w:left w:val="none" w:sz="0" w:space="0" w:color="auto"/>
                <w:bottom w:val="none" w:sz="0" w:space="0" w:color="auto"/>
                <w:right w:val="none" w:sz="0" w:space="0" w:color="auto"/>
              </w:divBdr>
            </w:div>
            <w:div w:id="1880243049">
              <w:marLeft w:val="0"/>
              <w:marRight w:val="0"/>
              <w:marTop w:val="0"/>
              <w:marBottom w:val="0"/>
              <w:divBdr>
                <w:top w:val="none" w:sz="0" w:space="0" w:color="auto"/>
                <w:left w:val="none" w:sz="0" w:space="0" w:color="auto"/>
                <w:bottom w:val="none" w:sz="0" w:space="0" w:color="auto"/>
                <w:right w:val="none" w:sz="0" w:space="0" w:color="auto"/>
              </w:divBdr>
            </w:div>
            <w:div w:id="9948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78895">
      <w:bodyDiv w:val="1"/>
      <w:marLeft w:val="0"/>
      <w:marRight w:val="0"/>
      <w:marTop w:val="0"/>
      <w:marBottom w:val="0"/>
      <w:divBdr>
        <w:top w:val="none" w:sz="0" w:space="0" w:color="auto"/>
        <w:left w:val="none" w:sz="0" w:space="0" w:color="auto"/>
        <w:bottom w:val="none" w:sz="0" w:space="0" w:color="auto"/>
        <w:right w:val="none" w:sz="0" w:space="0" w:color="auto"/>
      </w:divBdr>
    </w:div>
    <w:div w:id="637952665">
      <w:bodyDiv w:val="1"/>
      <w:marLeft w:val="0"/>
      <w:marRight w:val="0"/>
      <w:marTop w:val="0"/>
      <w:marBottom w:val="0"/>
      <w:divBdr>
        <w:top w:val="none" w:sz="0" w:space="0" w:color="auto"/>
        <w:left w:val="none" w:sz="0" w:space="0" w:color="auto"/>
        <w:bottom w:val="none" w:sz="0" w:space="0" w:color="auto"/>
        <w:right w:val="none" w:sz="0" w:space="0" w:color="auto"/>
      </w:divBdr>
      <w:divsChild>
        <w:div w:id="486632498">
          <w:marLeft w:val="0"/>
          <w:marRight w:val="0"/>
          <w:marTop w:val="0"/>
          <w:marBottom w:val="0"/>
          <w:divBdr>
            <w:top w:val="none" w:sz="0" w:space="0" w:color="auto"/>
            <w:left w:val="none" w:sz="0" w:space="0" w:color="auto"/>
            <w:bottom w:val="none" w:sz="0" w:space="0" w:color="auto"/>
            <w:right w:val="none" w:sz="0" w:space="0" w:color="auto"/>
          </w:divBdr>
        </w:div>
        <w:div w:id="1944992380">
          <w:marLeft w:val="0"/>
          <w:marRight w:val="0"/>
          <w:marTop w:val="0"/>
          <w:marBottom w:val="0"/>
          <w:divBdr>
            <w:top w:val="none" w:sz="0" w:space="0" w:color="auto"/>
            <w:left w:val="none" w:sz="0" w:space="0" w:color="auto"/>
            <w:bottom w:val="none" w:sz="0" w:space="0" w:color="auto"/>
            <w:right w:val="none" w:sz="0" w:space="0" w:color="auto"/>
          </w:divBdr>
        </w:div>
        <w:div w:id="815224954">
          <w:marLeft w:val="0"/>
          <w:marRight w:val="0"/>
          <w:marTop w:val="0"/>
          <w:marBottom w:val="0"/>
          <w:divBdr>
            <w:top w:val="none" w:sz="0" w:space="0" w:color="auto"/>
            <w:left w:val="none" w:sz="0" w:space="0" w:color="auto"/>
            <w:bottom w:val="none" w:sz="0" w:space="0" w:color="auto"/>
            <w:right w:val="none" w:sz="0" w:space="0" w:color="auto"/>
          </w:divBdr>
        </w:div>
        <w:div w:id="1544902361">
          <w:marLeft w:val="0"/>
          <w:marRight w:val="0"/>
          <w:marTop w:val="0"/>
          <w:marBottom w:val="0"/>
          <w:divBdr>
            <w:top w:val="none" w:sz="0" w:space="0" w:color="auto"/>
            <w:left w:val="none" w:sz="0" w:space="0" w:color="auto"/>
            <w:bottom w:val="none" w:sz="0" w:space="0" w:color="auto"/>
            <w:right w:val="none" w:sz="0" w:space="0" w:color="auto"/>
          </w:divBdr>
        </w:div>
        <w:div w:id="1468552936">
          <w:marLeft w:val="0"/>
          <w:marRight w:val="0"/>
          <w:marTop w:val="0"/>
          <w:marBottom w:val="0"/>
          <w:divBdr>
            <w:top w:val="none" w:sz="0" w:space="0" w:color="auto"/>
            <w:left w:val="none" w:sz="0" w:space="0" w:color="auto"/>
            <w:bottom w:val="none" w:sz="0" w:space="0" w:color="auto"/>
            <w:right w:val="none" w:sz="0" w:space="0" w:color="auto"/>
          </w:divBdr>
        </w:div>
      </w:divsChild>
    </w:div>
    <w:div w:id="788358074">
      <w:bodyDiv w:val="1"/>
      <w:marLeft w:val="0"/>
      <w:marRight w:val="0"/>
      <w:marTop w:val="0"/>
      <w:marBottom w:val="0"/>
      <w:divBdr>
        <w:top w:val="none" w:sz="0" w:space="0" w:color="auto"/>
        <w:left w:val="none" w:sz="0" w:space="0" w:color="auto"/>
        <w:bottom w:val="none" w:sz="0" w:space="0" w:color="auto"/>
        <w:right w:val="none" w:sz="0" w:space="0" w:color="auto"/>
      </w:divBdr>
      <w:divsChild>
        <w:div w:id="422649308">
          <w:marLeft w:val="0"/>
          <w:marRight w:val="0"/>
          <w:marTop w:val="240"/>
          <w:marBottom w:val="240"/>
          <w:divBdr>
            <w:top w:val="none" w:sz="0" w:space="0" w:color="auto"/>
            <w:left w:val="none" w:sz="0" w:space="0" w:color="auto"/>
            <w:bottom w:val="none" w:sz="0" w:space="0" w:color="auto"/>
            <w:right w:val="none" w:sz="0" w:space="0" w:color="auto"/>
          </w:divBdr>
        </w:div>
        <w:div w:id="412435519">
          <w:marLeft w:val="0"/>
          <w:marRight w:val="0"/>
          <w:marTop w:val="240"/>
          <w:marBottom w:val="240"/>
          <w:divBdr>
            <w:top w:val="none" w:sz="0" w:space="0" w:color="auto"/>
            <w:left w:val="none" w:sz="0" w:space="0" w:color="auto"/>
            <w:bottom w:val="none" w:sz="0" w:space="0" w:color="auto"/>
            <w:right w:val="none" w:sz="0" w:space="0" w:color="auto"/>
          </w:divBdr>
        </w:div>
        <w:div w:id="1294093943">
          <w:marLeft w:val="0"/>
          <w:marRight w:val="0"/>
          <w:marTop w:val="240"/>
          <w:marBottom w:val="240"/>
          <w:divBdr>
            <w:top w:val="none" w:sz="0" w:space="0" w:color="auto"/>
            <w:left w:val="none" w:sz="0" w:space="0" w:color="auto"/>
            <w:bottom w:val="none" w:sz="0" w:space="0" w:color="auto"/>
            <w:right w:val="none" w:sz="0" w:space="0" w:color="auto"/>
          </w:divBdr>
        </w:div>
        <w:div w:id="1367755241">
          <w:marLeft w:val="0"/>
          <w:marRight w:val="0"/>
          <w:marTop w:val="240"/>
          <w:marBottom w:val="240"/>
          <w:divBdr>
            <w:top w:val="none" w:sz="0" w:space="0" w:color="auto"/>
            <w:left w:val="none" w:sz="0" w:space="0" w:color="auto"/>
            <w:bottom w:val="none" w:sz="0" w:space="0" w:color="auto"/>
            <w:right w:val="none" w:sz="0" w:space="0" w:color="auto"/>
          </w:divBdr>
        </w:div>
        <w:div w:id="527371411">
          <w:marLeft w:val="0"/>
          <w:marRight w:val="0"/>
          <w:marTop w:val="240"/>
          <w:marBottom w:val="240"/>
          <w:divBdr>
            <w:top w:val="none" w:sz="0" w:space="0" w:color="auto"/>
            <w:left w:val="none" w:sz="0" w:space="0" w:color="auto"/>
            <w:bottom w:val="none" w:sz="0" w:space="0" w:color="auto"/>
            <w:right w:val="none" w:sz="0" w:space="0" w:color="auto"/>
          </w:divBdr>
        </w:div>
        <w:div w:id="2044136628">
          <w:marLeft w:val="0"/>
          <w:marRight w:val="0"/>
          <w:marTop w:val="240"/>
          <w:marBottom w:val="240"/>
          <w:divBdr>
            <w:top w:val="none" w:sz="0" w:space="0" w:color="auto"/>
            <w:left w:val="none" w:sz="0" w:space="0" w:color="auto"/>
            <w:bottom w:val="none" w:sz="0" w:space="0" w:color="auto"/>
            <w:right w:val="none" w:sz="0" w:space="0" w:color="auto"/>
          </w:divBdr>
        </w:div>
        <w:div w:id="1760518485">
          <w:marLeft w:val="0"/>
          <w:marRight w:val="0"/>
          <w:marTop w:val="240"/>
          <w:marBottom w:val="240"/>
          <w:divBdr>
            <w:top w:val="none" w:sz="0" w:space="0" w:color="auto"/>
            <w:left w:val="none" w:sz="0" w:space="0" w:color="auto"/>
            <w:bottom w:val="none" w:sz="0" w:space="0" w:color="auto"/>
            <w:right w:val="none" w:sz="0" w:space="0" w:color="auto"/>
          </w:divBdr>
        </w:div>
        <w:div w:id="628317785">
          <w:marLeft w:val="0"/>
          <w:marRight w:val="0"/>
          <w:marTop w:val="240"/>
          <w:marBottom w:val="240"/>
          <w:divBdr>
            <w:top w:val="none" w:sz="0" w:space="0" w:color="auto"/>
            <w:left w:val="none" w:sz="0" w:space="0" w:color="auto"/>
            <w:bottom w:val="none" w:sz="0" w:space="0" w:color="auto"/>
            <w:right w:val="none" w:sz="0" w:space="0" w:color="auto"/>
          </w:divBdr>
        </w:div>
      </w:divsChild>
    </w:div>
    <w:div w:id="849299746">
      <w:bodyDiv w:val="1"/>
      <w:marLeft w:val="0"/>
      <w:marRight w:val="0"/>
      <w:marTop w:val="0"/>
      <w:marBottom w:val="0"/>
      <w:divBdr>
        <w:top w:val="none" w:sz="0" w:space="0" w:color="auto"/>
        <w:left w:val="none" w:sz="0" w:space="0" w:color="auto"/>
        <w:bottom w:val="none" w:sz="0" w:space="0" w:color="auto"/>
        <w:right w:val="none" w:sz="0" w:space="0" w:color="auto"/>
      </w:divBdr>
    </w:div>
    <w:div w:id="898394165">
      <w:bodyDiv w:val="1"/>
      <w:marLeft w:val="0"/>
      <w:marRight w:val="0"/>
      <w:marTop w:val="0"/>
      <w:marBottom w:val="0"/>
      <w:divBdr>
        <w:top w:val="none" w:sz="0" w:space="0" w:color="auto"/>
        <w:left w:val="none" w:sz="0" w:space="0" w:color="auto"/>
        <w:bottom w:val="none" w:sz="0" w:space="0" w:color="auto"/>
        <w:right w:val="none" w:sz="0" w:space="0" w:color="auto"/>
      </w:divBdr>
      <w:divsChild>
        <w:div w:id="1760177756">
          <w:marLeft w:val="0"/>
          <w:marRight w:val="0"/>
          <w:marTop w:val="240"/>
          <w:marBottom w:val="240"/>
          <w:divBdr>
            <w:top w:val="none" w:sz="0" w:space="0" w:color="auto"/>
            <w:left w:val="none" w:sz="0" w:space="0" w:color="auto"/>
            <w:bottom w:val="none" w:sz="0" w:space="0" w:color="auto"/>
            <w:right w:val="none" w:sz="0" w:space="0" w:color="auto"/>
          </w:divBdr>
        </w:div>
        <w:div w:id="629747962">
          <w:marLeft w:val="0"/>
          <w:marRight w:val="0"/>
          <w:marTop w:val="240"/>
          <w:marBottom w:val="240"/>
          <w:divBdr>
            <w:top w:val="none" w:sz="0" w:space="0" w:color="auto"/>
            <w:left w:val="none" w:sz="0" w:space="0" w:color="auto"/>
            <w:bottom w:val="none" w:sz="0" w:space="0" w:color="auto"/>
            <w:right w:val="none" w:sz="0" w:space="0" w:color="auto"/>
          </w:divBdr>
        </w:div>
        <w:div w:id="1877889214">
          <w:marLeft w:val="0"/>
          <w:marRight w:val="0"/>
          <w:marTop w:val="240"/>
          <w:marBottom w:val="240"/>
          <w:divBdr>
            <w:top w:val="none" w:sz="0" w:space="0" w:color="auto"/>
            <w:left w:val="none" w:sz="0" w:space="0" w:color="auto"/>
            <w:bottom w:val="none" w:sz="0" w:space="0" w:color="auto"/>
            <w:right w:val="none" w:sz="0" w:space="0" w:color="auto"/>
          </w:divBdr>
        </w:div>
        <w:div w:id="978144148">
          <w:marLeft w:val="0"/>
          <w:marRight w:val="0"/>
          <w:marTop w:val="0"/>
          <w:marBottom w:val="160"/>
          <w:divBdr>
            <w:top w:val="none" w:sz="0" w:space="0" w:color="auto"/>
            <w:left w:val="none" w:sz="0" w:space="0" w:color="auto"/>
            <w:bottom w:val="none" w:sz="0" w:space="0" w:color="auto"/>
            <w:right w:val="none" w:sz="0" w:space="0" w:color="auto"/>
          </w:divBdr>
        </w:div>
        <w:div w:id="307907338">
          <w:marLeft w:val="0"/>
          <w:marRight w:val="0"/>
          <w:marTop w:val="0"/>
          <w:marBottom w:val="160"/>
          <w:divBdr>
            <w:top w:val="none" w:sz="0" w:space="0" w:color="auto"/>
            <w:left w:val="none" w:sz="0" w:space="0" w:color="auto"/>
            <w:bottom w:val="none" w:sz="0" w:space="0" w:color="auto"/>
            <w:right w:val="none" w:sz="0" w:space="0" w:color="auto"/>
          </w:divBdr>
        </w:div>
        <w:div w:id="1501847122">
          <w:marLeft w:val="0"/>
          <w:marRight w:val="0"/>
          <w:marTop w:val="0"/>
          <w:marBottom w:val="160"/>
          <w:divBdr>
            <w:top w:val="none" w:sz="0" w:space="0" w:color="auto"/>
            <w:left w:val="none" w:sz="0" w:space="0" w:color="auto"/>
            <w:bottom w:val="none" w:sz="0" w:space="0" w:color="auto"/>
            <w:right w:val="none" w:sz="0" w:space="0" w:color="auto"/>
          </w:divBdr>
        </w:div>
        <w:div w:id="152379717">
          <w:marLeft w:val="0"/>
          <w:marRight w:val="0"/>
          <w:marTop w:val="0"/>
          <w:marBottom w:val="160"/>
          <w:divBdr>
            <w:top w:val="none" w:sz="0" w:space="0" w:color="auto"/>
            <w:left w:val="none" w:sz="0" w:space="0" w:color="auto"/>
            <w:bottom w:val="none" w:sz="0" w:space="0" w:color="auto"/>
            <w:right w:val="none" w:sz="0" w:space="0" w:color="auto"/>
          </w:divBdr>
        </w:div>
        <w:div w:id="1885872895">
          <w:marLeft w:val="0"/>
          <w:marRight w:val="0"/>
          <w:marTop w:val="0"/>
          <w:marBottom w:val="160"/>
          <w:divBdr>
            <w:top w:val="none" w:sz="0" w:space="0" w:color="auto"/>
            <w:left w:val="none" w:sz="0" w:space="0" w:color="auto"/>
            <w:bottom w:val="none" w:sz="0" w:space="0" w:color="auto"/>
            <w:right w:val="none" w:sz="0" w:space="0" w:color="auto"/>
          </w:divBdr>
        </w:div>
        <w:div w:id="1101604178">
          <w:marLeft w:val="0"/>
          <w:marRight w:val="0"/>
          <w:marTop w:val="0"/>
          <w:marBottom w:val="0"/>
          <w:divBdr>
            <w:top w:val="none" w:sz="0" w:space="0" w:color="auto"/>
            <w:left w:val="none" w:sz="0" w:space="0" w:color="auto"/>
            <w:bottom w:val="none" w:sz="0" w:space="0" w:color="auto"/>
            <w:right w:val="none" w:sz="0" w:space="0" w:color="auto"/>
          </w:divBdr>
        </w:div>
        <w:div w:id="1171483377">
          <w:marLeft w:val="0"/>
          <w:marRight w:val="0"/>
          <w:marTop w:val="240"/>
          <w:marBottom w:val="240"/>
          <w:divBdr>
            <w:top w:val="none" w:sz="0" w:space="0" w:color="auto"/>
            <w:left w:val="none" w:sz="0" w:space="0" w:color="auto"/>
            <w:bottom w:val="none" w:sz="0" w:space="0" w:color="auto"/>
            <w:right w:val="none" w:sz="0" w:space="0" w:color="auto"/>
          </w:divBdr>
        </w:div>
      </w:divsChild>
    </w:div>
    <w:div w:id="909779022">
      <w:bodyDiv w:val="1"/>
      <w:marLeft w:val="0"/>
      <w:marRight w:val="0"/>
      <w:marTop w:val="0"/>
      <w:marBottom w:val="0"/>
      <w:divBdr>
        <w:top w:val="none" w:sz="0" w:space="0" w:color="auto"/>
        <w:left w:val="none" w:sz="0" w:space="0" w:color="auto"/>
        <w:bottom w:val="none" w:sz="0" w:space="0" w:color="auto"/>
        <w:right w:val="none" w:sz="0" w:space="0" w:color="auto"/>
      </w:divBdr>
      <w:divsChild>
        <w:div w:id="512576607">
          <w:marLeft w:val="0"/>
          <w:marRight w:val="0"/>
          <w:marTop w:val="240"/>
          <w:marBottom w:val="240"/>
          <w:divBdr>
            <w:top w:val="none" w:sz="0" w:space="0" w:color="auto"/>
            <w:left w:val="none" w:sz="0" w:space="0" w:color="auto"/>
            <w:bottom w:val="none" w:sz="0" w:space="0" w:color="auto"/>
            <w:right w:val="none" w:sz="0" w:space="0" w:color="auto"/>
          </w:divBdr>
        </w:div>
        <w:div w:id="69665200">
          <w:marLeft w:val="0"/>
          <w:marRight w:val="0"/>
          <w:marTop w:val="240"/>
          <w:marBottom w:val="240"/>
          <w:divBdr>
            <w:top w:val="none" w:sz="0" w:space="0" w:color="auto"/>
            <w:left w:val="none" w:sz="0" w:space="0" w:color="auto"/>
            <w:bottom w:val="none" w:sz="0" w:space="0" w:color="auto"/>
            <w:right w:val="none" w:sz="0" w:space="0" w:color="auto"/>
          </w:divBdr>
        </w:div>
      </w:divsChild>
    </w:div>
    <w:div w:id="1024095256">
      <w:bodyDiv w:val="1"/>
      <w:marLeft w:val="0"/>
      <w:marRight w:val="0"/>
      <w:marTop w:val="0"/>
      <w:marBottom w:val="0"/>
      <w:divBdr>
        <w:top w:val="none" w:sz="0" w:space="0" w:color="auto"/>
        <w:left w:val="none" w:sz="0" w:space="0" w:color="auto"/>
        <w:bottom w:val="none" w:sz="0" w:space="0" w:color="auto"/>
        <w:right w:val="none" w:sz="0" w:space="0" w:color="auto"/>
      </w:divBdr>
      <w:divsChild>
        <w:div w:id="699235842">
          <w:marLeft w:val="0"/>
          <w:marRight w:val="0"/>
          <w:marTop w:val="0"/>
          <w:marBottom w:val="0"/>
          <w:divBdr>
            <w:top w:val="none" w:sz="0" w:space="0" w:color="auto"/>
            <w:left w:val="none" w:sz="0" w:space="0" w:color="auto"/>
            <w:bottom w:val="none" w:sz="0" w:space="0" w:color="auto"/>
            <w:right w:val="none" w:sz="0" w:space="0" w:color="auto"/>
          </w:divBdr>
        </w:div>
        <w:div w:id="138302072">
          <w:marLeft w:val="0"/>
          <w:marRight w:val="0"/>
          <w:marTop w:val="0"/>
          <w:marBottom w:val="0"/>
          <w:divBdr>
            <w:top w:val="none" w:sz="0" w:space="0" w:color="auto"/>
            <w:left w:val="none" w:sz="0" w:space="0" w:color="auto"/>
            <w:bottom w:val="none" w:sz="0" w:space="0" w:color="auto"/>
            <w:right w:val="none" w:sz="0" w:space="0" w:color="auto"/>
          </w:divBdr>
        </w:div>
        <w:div w:id="1721249906">
          <w:marLeft w:val="0"/>
          <w:marRight w:val="0"/>
          <w:marTop w:val="0"/>
          <w:marBottom w:val="0"/>
          <w:divBdr>
            <w:top w:val="none" w:sz="0" w:space="0" w:color="auto"/>
            <w:left w:val="none" w:sz="0" w:space="0" w:color="auto"/>
            <w:bottom w:val="none" w:sz="0" w:space="0" w:color="auto"/>
            <w:right w:val="none" w:sz="0" w:space="0" w:color="auto"/>
          </w:divBdr>
        </w:div>
        <w:div w:id="325669934">
          <w:marLeft w:val="0"/>
          <w:marRight w:val="0"/>
          <w:marTop w:val="0"/>
          <w:marBottom w:val="0"/>
          <w:divBdr>
            <w:top w:val="none" w:sz="0" w:space="0" w:color="auto"/>
            <w:left w:val="none" w:sz="0" w:space="0" w:color="auto"/>
            <w:bottom w:val="none" w:sz="0" w:space="0" w:color="auto"/>
            <w:right w:val="none" w:sz="0" w:space="0" w:color="auto"/>
          </w:divBdr>
        </w:div>
        <w:div w:id="240142941">
          <w:marLeft w:val="0"/>
          <w:marRight w:val="0"/>
          <w:marTop w:val="0"/>
          <w:marBottom w:val="0"/>
          <w:divBdr>
            <w:top w:val="none" w:sz="0" w:space="0" w:color="auto"/>
            <w:left w:val="none" w:sz="0" w:space="0" w:color="auto"/>
            <w:bottom w:val="none" w:sz="0" w:space="0" w:color="auto"/>
            <w:right w:val="none" w:sz="0" w:space="0" w:color="auto"/>
          </w:divBdr>
        </w:div>
        <w:div w:id="34698437">
          <w:marLeft w:val="0"/>
          <w:marRight w:val="0"/>
          <w:marTop w:val="0"/>
          <w:marBottom w:val="0"/>
          <w:divBdr>
            <w:top w:val="none" w:sz="0" w:space="0" w:color="auto"/>
            <w:left w:val="none" w:sz="0" w:space="0" w:color="auto"/>
            <w:bottom w:val="none" w:sz="0" w:space="0" w:color="auto"/>
            <w:right w:val="none" w:sz="0" w:space="0" w:color="auto"/>
          </w:divBdr>
        </w:div>
        <w:div w:id="1681465731">
          <w:marLeft w:val="0"/>
          <w:marRight w:val="0"/>
          <w:marTop w:val="0"/>
          <w:marBottom w:val="0"/>
          <w:divBdr>
            <w:top w:val="none" w:sz="0" w:space="0" w:color="auto"/>
            <w:left w:val="none" w:sz="0" w:space="0" w:color="auto"/>
            <w:bottom w:val="none" w:sz="0" w:space="0" w:color="auto"/>
            <w:right w:val="none" w:sz="0" w:space="0" w:color="auto"/>
          </w:divBdr>
        </w:div>
        <w:div w:id="652569155">
          <w:marLeft w:val="0"/>
          <w:marRight w:val="0"/>
          <w:marTop w:val="0"/>
          <w:marBottom w:val="0"/>
          <w:divBdr>
            <w:top w:val="none" w:sz="0" w:space="0" w:color="auto"/>
            <w:left w:val="none" w:sz="0" w:space="0" w:color="auto"/>
            <w:bottom w:val="none" w:sz="0" w:space="0" w:color="auto"/>
            <w:right w:val="none" w:sz="0" w:space="0" w:color="auto"/>
          </w:divBdr>
        </w:div>
        <w:div w:id="904686489">
          <w:marLeft w:val="0"/>
          <w:marRight w:val="0"/>
          <w:marTop w:val="0"/>
          <w:marBottom w:val="0"/>
          <w:divBdr>
            <w:top w:val="none" w:sz="0" w:space="0" w:color="auto"/>
            <w:left w:val="none" w:sz="0" w:space="0" w:color="auto"/>
            <w:bottom w:val="none" w:sz="0" w:space="0" w:color="auto"/>
            <w:right w:val="none" w:sz="0" w:space="0" w:color="auto"/>
          </w:divBdr>
        </w:div>
        <w:div w:id="1927953152">
          <w:marLeft w:val="0"/>
          <w:marRight w:val="0"/>
          <w:marTop w:val="0"/>
          <w:marBottom w:val="0"/>
          <w:divBdr>
            <w:top w:val="none" w:sz="0" w:space="0" w:color="auto"/>
            <w:left w:val="none" w:sz="0" w:space="0" w:color="auto"/>
            <w:bottom w:val="none" w:sz="0" w:space="0" w:color="auto"/>
            <w:right w:val="none" w:sz="0" w:space="0" w:color="auto"/>
          </w:divBdr>
        </w:div>
        <w:div w:id="2091727202">
          <w:marLeft w:val="0"/>
          <w:marRight w:val="0"/>
          <w:marTop w:val="0"/>
          <w:marBottom w:val="0"/>
          <w:divBdr>
            <w:top w:val="none" w:sz="0" w:space="0" w:color="auto"/>
            <w:left w:val="none" w:sz="0" w:space="0" w:color="auto"/>
            <w:bottom w:val="none" w:sz="0" w:space="0" w:color="auto"/>
            <w:right w:val="none" w:sz="0" w:space="0" w:color="auto"/>
          </w:divBdr>
        </w:div>
        <w:div w:id="1970696969">
          <w:marLeft w:val="0"/>
          <w:marRight w:val="0"/>
          <w:marTop w:val="0"/>
          <w:marBottom w:val="0"/>
          <w:divBdr>
            <w:top w:val="none" w:sz="0" w:space="0" w:color="auto"/>
            <w:left w:val="none" w:sz="0" w:space="0" w:color="auto"/>
            <w:bottom w:val="none" w:sz="0" w:space="0" w:color="auto"/>
            <w:right w:val="none" w:sz="0" w:space="0" w:color="auto"/>
          </w:divBdr>
        </w:div>
        <w:div w:id="696732946">
          <w:marLeft w:val="0"/>
          <w:marRight w:val="0"/>
          <w:marTop w:val="0"/>
          <w:marBottom w:val="0"/>
          <w:divBdr>
            <w:top w:val="none" w:sz="0" w:space="0" w:color="auto"/>
            <w:left w:val="none" w:sz="0" w:space="0" w:color="auto"/>
            <w:bottom w:val="none" w:sz="0" w:space="0" w:color="auto"/>
            <w:right w:val="none" w:sz="0" w:space="0" w:color="auto"/>
          </w:divBdr>
          <w:divsChild>
            <w:div w:id="12717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4665">
      <w:bodyDiv w:val="1"/>
      <w:marLeft w:val="0"/>
      <w:marRight w:val="0"/>
      <w:marTop w:val="0"/>
      <w:marBottom w:val="0"/>
      <w:divBdr>
        <w:top w:val="none" w:sz="0" w:space="0" w:color="auto"/>
        <w:left w:val="none" w:sz="0" w:space="0" w:color="auto"/>
        <w:bottom w:val="none" w:sz="0" w:space="0" w:color="auto"/>
        <w:right w:val="none" w:sz="0" w:space="0" w:color="auto"/>
      </w:divBdr>
    </w:div>
    <w:div w:id="1188787461">
      <w:bodyDiv w:val="1"/>
      <w:marLeft w:val="0"/>
      <w:marRight w:val="0"/>
      <w:marTop w:val="0"/>
      <w:marBottom w:val="0"/>
      <w:divBdr>
        <w:top w:val="none" w:sz="0" w:space="0" w:color="auto"/>
        <w:left w:val="none" w:sz="0" w:space="0" w:color="auto"/>
        <w:bottom w:val="none" w:sz="0" w:space="0" w:color="auto"/>
        <w:right w:val="none" w:sz="0" w:space="0" w:color="auto"/>
      </w:divBdr>
    </w:div>
    <w:div w:id="1473910250">
      <w:bodyDiv w:val="1"/>
      <w:marLeft w:val="0"/>
      <w:marRight w:val="0"/>
      <w:marTop w:val="0"/>
      <w:marBottom w:val="0"/>
      <w:divBdr>
        <w:top w:val="none" w:sz="0" w:space="0" w:color="auto"/>
        <w:left w:val="none" w:sz="0" w:space="0" w:color="auto"/>
        <w:bottom w:val="none" w:sz="0" w:space="0" w:color="auto"/>
        <w:right w:val="none" w:sz="0" w:space="0" w:color="auto"/>
      </w:divBdr>
    </w:div>
    <w:div w:id="1612779578">
      <w:bodyDiv w:val="1"/>
      <w:marLeft w:val="0"/>
      <w:marRight w:val="0"/>
      <w:marTop w:val="0"/>
      <w:marBottom w:val="0"/>
      <w:divBdr>
        <w:top w:val="none" w:sz="0" w:space="0" w:color="auto"/>
        <w:left w:val="none" w:sz="0" w:space="0" w:color="auto"/>
        <w:bottom w:val="none" w:sz="0" w:space="0" w:color="auto"/>
        <w:right w:val="none" w:sz="0" w:space="0" w:color="auto"/>
      </w:divBdr>
    </w:div>
    <w:div w:id="1692879093">
      <w:bodyDiv w:val="1"/>
      <w:marLeft w:val="0"/>
      <w:marRight w:val="0"/>
      <w:marTop w:val="0"/>
      <w:marBottom w:val="0"/>
      <w:divBdr>
        <w:top w:val="none" w:sz="0" w:space="0" w:color="auto"/>
        <w:left w:val="none" w:sz="0" w:space="0" w:color="auto"/>
        <w:bottom w:val="none" w:sz="0" w:space="0" w:color="auto"/>
        <w:right w:val="none" w:sz="0" w:space="0" w:color="auto"/>
      </w:divBdr>
      <w:divsChild>
        <w:div w:id="1419908796">
          <w:marLeft w:val="0"/>
          <w:marRight w:val="0"/>
          <w:marTop w:val="0"/>
          <w:marBottom w:val="160"/>
          <w:divBdr>
            <w:top w:val="none" w:sz="0" w:space="0" w:color="auto"/>
            <w:left w:val="none" w:sz="0" w:space="0" w:color="auto"/>
            <w:bottom w:val="none" w:sz="0" w:space="0" w:color="auto"/>
            <w:right w:val="none" w:sz="0" w:space="0" w:color="auto"/>
          </w:divBdr>
        </w:div>
        <w:div w:id="1090465556">
          <w:marLeft w:val="0"/>
          <w:marRight w:val="0"/>
          <w:marTop w:val="0"/>
          <w:marBottom w:val="160"/>
          <w:divBdr>
            <w:top w:val="none" w:sz="0" w:space="0" w:color="auto"/>
            <w:left w:val="none" w:sz="0" w:space="0" w:color="auto"/>
            <w:bottom w:val="none" w:sz="0" w:space="0" w:color="auto"/>
            <w:right w:val="none" w:sz="0" w:space="0" w:color="auto"/>
          </w:divBdr>
        </w:div>
        <w:div w:id="631135671">
          <w:marLeft w:val="0"/>
          <w:marRight w:val="0"/>
          <w:marTop w:val="0"/>
          <w:marBottom w:val="160"/>
          <w:divBdr>
            <w:top w:val="none" w:sz="0" w:space="0" w:color="auto"/>
            <w:left w:val="none" w:sz="0" w:space="0" w:color="auto"/>
            <w:bottom w:val="none" w:sz="0" w:space="0" w:color="auto"/>
            <w:right w:val="none" w:sz="0" w:space="0" w:color="auto"/>
          </w:divBdr>
        </w:div>
        <w:div w:id="1620062456">
          <w:marLeft w:val="0"/>
          <w:marRight w:val="0"/>
          <w:marTop w:val="0"/>
          <w:marBottom w:val="160"/>
          <w:divBdr>
            <w:top w:val="none" w:sz="0" w:space="0" w:color="auto"/>
            <w:left w:val="none" w:sz="0" w:space="0" w:color="auto"/>
            <w:bottom w:val="none" w:sz="0" w:space="0" w:color="auto"/>
            <w:right w:val="none" w:sz="0" w:space="0" w:color="auto"/>
          </w:divBdr>
        </w:div>
        <w:div w:id="805469546">
          <w:marLeft w:val="0"/>
          <w:marRight w:val="0"/>
          <w:marTop w:val="0"/>
          <w:marBottom w:val="160"/>
          <w:divBdr>
            <w:top w:val="none" w:sz="0" w:space="0" w:color="auto"/>
            <w:left w:val="none" w:sz="0" w:space="0" w:color="auto"/>
            <w:bottom w:val="none" w:sz="0" w:space="0" w:color="auto"/>
            <w:right w:val="none" w:sz="0" w:space="0" w:color="auto"/>
          </w:divBdr>
        </w:div>
        <w:div w:id="2108884565">
          <w:marLeft w:val="0"/>
          <w:marRight w:val="0"/>
          <w:marTop w:val="0"/>
          <w:marBottom w:val="160"/>
          <w:divBdr>
            <w:top w:val="none" w:sz="0" w:space="0" w:color="auto"/>
            <w:left w:val="none" w:sz="0" w:space="0" w:color="auto"/>
            <w:bottom w:val="none" w:sz="0" w:space="0" w:color="auto"/>
            <w:right w:val="none" w:sz="0" w:space="0" w:color="auto"/>
          </w:divBdr>
        </w:div>
        <w:div w:id="1887138264">
          <w:marLeft w:val="720"/>
          <w:marRight w:val="0"/>
          <w:marTop w:val="0"/>
          <w:marBottom w:val="0"/>
          <w:divBdr>
            <w:top w:val="none" w:sz="0" w:space="0" w:color="auto"/>
            <w:left w:val="none" w:sz="0" w:space="0" w:color="auto"/>
            <w:bottom w:val="none" w:sz="0" w:space="0" w:color="auto"/>
            <w:right w:val="none" w:sz="0" w:space="0" w:color="auto"/>
          </w:divBdr>
        </w:div>
        <w:div w:id="511187166">
          <w:marLeft w:val="720"/>
          <w:marRight w:val="0"/>
          <w:marTop w:val="0"/>
          <w:marBottom w:val="160"/>
          <w:divBdr>
            <w:top w:val="none" w:sz="0" w:space="0" w:color="auto"/>
            <w:left w:val="none" w:sz="0" w:space="0" w:color="auto"/>
            <w:bottom w:val="none" w:sz="0" w:space="0" w:color="auto"/>
            <w:right w:val="none" w:sz="0" w:space="0" w:color="auto"/>
          </w:divBdr>
        </w:div>
        <w:div w:id="2048993034">
          <w:marLeft w:val="0"/>
          <w:marRight w:val="0"/>
          <w:marTop w:val="0"/>
          <w:marBottom w:val="160"/>
          <w:divBdr>
            <w:top w:val="none" w:sz="0" w:space="0" w:color="auto"/>
            <w:left w:val="none" w:sz="0" w:space="0" w:color="auto"/>
            <w:bottom w:val="none" w:sz="0" w:space="0" w:color="auto"/>
            <w:right w:val="none" w:sz="0" w:space="0" w:color="auto"/>
          </w:divBdr>
        </w:div>
        <w:div w:id="1190337047">
          <w:marLeft w:val="0"/>
          <w:marRight w:val="0"/>
          <w:marTop w:val="0"/>
          <w:marBottom w:val="160"/>
          <w:divBdr>
            <w:top w:val="none" w:sz="0" w:space="0" w:color="auto"/>
            <w:left w:val="none" w:sz="0" w:space="0" w:color="auto"/>
            <w:bottom w:val="none" w:sz="0" w:space="0" w:color="auto"/>
            <w:right w:val="none" w:sz="0" w:space="0" w:color="auto"/>
          </w:divBdr>
        </w:div>
        <w:div w:id="84304605">
          <w:marLeft w:val="720"/>
          <w:marRight w:val="0"/>
          <w:marTop w:val="0"/>
          <w:marBottom w:val="0"/>
          <w:divBdr>
            <w:top w:val="none" w:sz="0" w:space="0" w:color="auto"/>
            <w:left w:val="none" w:sz="0" w:space="0" w:color="auto"/>
            <w:bottom w:val="none" w:sz="0" w:space="0" w:color="auto"/>
            <w:right w:val="none" w:sz="0" w:space="0" w:color="auto"/>
          </w:divBdr>
        </w:div>
        <w:div w:id="1483885995">
          <w:marLeft w:val="720"/>
          <w:marRight w:val="0"/>
          <w:marTop w:val="0"/>
          <w:marBottom w:val="0"/>
          <w:divBdr>
            <w:top w:val="none" w:sz="0" w:space="0" w:color="auto"/>
            <w:left w:val="none" w:sz="0" w:space="0" w:color="auto"/>
            <w:bottom w:val="none" w:sz="0" w:space="0" w:color="auto"/>
            <w:right w:val="none" w:sz="0" w:space="0" w:color="auto"/>
          </w:divBdr>
        </w:div>
        <w:div w:id="1092243064">
          <w:marLeft w:val="720"/>
          <w:marRight w:val="0"/>
          <w:marTop w:val="0"/>
          <w:marBottom w:val="0"/>
          <w:divBdr>
            <w:top w:val="none" w:sz="0" w:space="0" w:color="auto"/>
            <w:left w:val="none" w:sz="0" w:space="0" w:color="auto"/>
            <w:bottom w:val="none" w:sz="0" w:space="0" w:color="auto"/>
            <w:right w:val="none" w:sz="0" w:space="0" w:color="auto"/>
          </w:divBdr>
        </w:div>
        <w:div w:id="1896769270">
          <w:marLeft w:val="720"/>
          <w:marRight w:val="0"/>
          <w:marTop w:val="0"/>
          <w:marBottom w:val="0"/>
          <w:divBdr>
            <w:top w:val="none" w:sz="0" w:space="0" w:color="auto"/>
            <w:left w:val="none" w:sz="0" w:space="0" w:color="auto"/>
            <w:bottom w:val="none" w:sz="0" w:space="0" w:color="auto"/>
            <w:right w:val="none" w:sz="0" w:space="0" w:color="auto"/>
          </w:divBdr>
        </w:div>
        <w:div w:id="598293722">
          <w:marLeft w:val="720"/>
          <w:marRight w:val="0"/>
          <w:marTop w:val="0"/>
          <w:marBottom w:val="0"/>
          <w:divBdr>
            <w:top w:val="none" w:sz="0" w:space="0" w:color="auto"/>
            <w:left w:val="none" w:sz="0" w:space="0" w:color="auto"/>
            <w:bottom w:val="none" w:sz="0" w:space="0" w:color="auto"/>
            <w:right w:val="none" w:sz="0" w:space="0" w:color="auto"/>
          </w:divBdr>
        </w:div>
        <w:div w:id="150948989">
          <w:marLeft w:val="720"/>
          <w:marRight w:val="0"/>
          <w:marTop w:val="0"/>
          <w:marBottom w:val="160"/>
          <w:divBdr>
            <w:top w:val="none" w:sz="0" w:space="0" w:color="auto"/>
            <w:left w:val="none" w:sz="0" w:space="0" w:color="auto"/>
            <w:bottom w:val="none" w:sz="0" w:space="0" w:color="auto"/>
            <w:right w:val="none" w:sz="0" w:space="0" w:color="auto"/>
          </w:divBdr>
        </w:div>
        <w:div w:id="1710451084">
          <w:marLeft w:val="0"/>
          <w:marRight w:val="0"/>
          <w:marTop w:val="0"/>
          <w:marBottom w:val="160"/>
          <w:divBdr>
            <w:top w:val="none" w:sz="0" w:space="0" w:color="auto"/>
            <w:left w:val="none" w:sz="0" w:space="0" w:color="auto"/>
            <w:bottom w:val="none" w:sz="0" w:space="0" w:color="auto"/>
            <w:right w:val="none" w:sz="0" w:space="0" w:color="auto"/>
          </w:divBdr>
        </w:div>
        <w:div w:id="1098676940">
          <w:marLeft w:val="0"/>
          <w:marRight w:val="0"/>
          <w:marTop w:val="0"/>
          <w:marBottom w:val="160"/>
          <w:divBdr>
            <w:top w:val="none" w:sz="0" w:space="0" w:color="auto"/>
            <w:left w:val="none" w:sz="0" w:space="0" w:color="auto"/>
            <w:bottom w:val="none" w:sz="0" w:space="0" w:color="auto"/>
            <w:right w:val="none" w:sz="0" w:space="0" w:color="auto"/>
          </w:divBdr>
        </w:div>
        <w:div w:id="601568162">
          <w:marLeft w:val="0"/>
          <w:marRight w:val="0"/>
          <w:marTop w:val="0"/>
          <w:marBottom w:val="160"/>
          <w:divBdr>
            <w:top w:val="none" w:sz="0" w:space="0" w:color="auto"/>
            <w:left w:val="none" w:sz="0" w:space="0" w:color="auto"/>
            <w:bottom w:val="none" w:sz="0" w:space="0" w:color="auto"/>
            <w:right w:val="none" w:sz="0" w:space="0" w:color="auto"/>
          </w:divBdr>
        </w:div>
        <w:div w:id="1690599122">
          <w:marLeft w:val="0"/>
          <w:marRight w:val="0"/>
          <w:marTop w:val="0"/>
          <w:marBottom w:val="160"/>
          <w:divBdr>
            <w:top w:val="none" w:sz="0" w:space="0" w:color="auto"/>
            <w:left w:val="none" w:sz="0" w:space="0" w:color="auto"/>
            <w:bottom w:val="none" w:sz="0" w:space="0" w:color="auto"/>
            <w:right w:val="none" w:sz="0" w:space="0" w:color="auto"/>
          </w:divBdr>
        </w:div>
        <w:div w:id="1744596040">
          <w:marLeft w:val="0"/>
          <w:marRight w:val="0"/>
          <w:marTop w:val="0"/>
          <w:marBottom w:val="160"/>
          <w:divBdr>
            <w:top w:val="none" w:sz="0" w:space="0" w:color="auto"/>
            <w:left w:val="none" w:sz="0" w:space="0" w:color="auto"/>
            <w:bottom w:val="none" w:sz="0" w:space="0" w:color="auto"/>
            <w:right w:val="none" w:sz="0" w:space="0" w:color="auto"/>
          </w:divBdr>
        </w:div>
        <w:div w:id="667102498">
          <w:marLeft w:val="720"/>
          <w:marRight w:val="0"/>
          <w:marTop w:val="0"/>
          <w:marBottom w:val="0"/>
          <w:divBdr>
            <w:top w:val="none" w:sz="0" w:space="0" w:color="auto"/>
            <w:left w:val="none" w:sz="0" w:space="0" w:color="auto"/>
            <w:bottom w:val="none" w:sz="0" w:space="0" w:color="auto"/>
            <w:right w:val="none" w:sz="0" w:space="0" w:color="auto"/>
          </w:divBdr>
        </w:div>
        <w:div w:id="85616632">
          <w:marLeft w:val="0"/>
          <w:marRight w:val="0"/>
          <w:marTop w:val="0"/>
          <w:marBottom w:val="160"/>
          <w:divBdr>
            <w:top w:val="none" w:sz="0" w:space="0" w:color="auto"/>
            <w:left w:val="none" w:sz="0" w:space="0" w:color="auto"/>
            <w:bottom w:val="none" w:sz="0" w:space="0" w:color="auto"/>
            <w:right w:val="none" w:sz="0" w:space="0" w:color="auto"/>
          </w:divBdr>
        </w:div>
        <w:div w:id="106124941">
          <w:marLeft w:val="0"/>
          <w:marRight w:val="0"/>
          <w:marTop w:val="0"/>
          <w:marBottom w:val="160"/>
          <w:divBdr>
            <w:top w:val="none" w:sz="0" w:space="0" w:color="auto"/>
            <w:left w:val="none" w:sz="0" w:space="0" w:color="auto"/>
            <w:bottom w:val="none" w:sz="0" w:space="0" w:color="auto"/>
            <w:right w:val="none" w:sz="0" w:space="0" w:color="auto"/>
          </w:divBdr>
        </w:div>
        <w:div w:id="97221611">
          <w:marLeft w:val="0"/>
          <w:marRight w:val="0"/>
          <w:marTop w:val="0"/>
          <w:marBottom w:val="160"/>
          <w:divBdr>
            <w:top w:val="none" w:sz="0" w:space="0" w:color="auto"/>
            <w:left w:val="none" w:sz="0" w:space="0" w:color="auto"/>
            <w:bottom w:val="none" w:sz="0" w:space="0" w:color="auto"/>
            <w:right w:val="none" w:sz="0" w:space="0" w:color="auto"/>
          </w:divBdr>
        </w:div>
        <w:div w:id="604654714">
          <w:marLeft w:val="0"/>
          <w:marRight w:val="0"/>
          <w:marTop w:val="0"/>
          <w:marBottom w:val="160"/>
          <w:divBdr>
            <w:top w:val="none" w:sz="0" w:space="0" w:color="auto"/>
            <w:left w:val="none" w:sz="0" w:space="0" w:color="auto"/>
            <w:bottom w:val="none" w:sz="0" w:space="0" w:color="auto"/>
            <w:right w:val="none" w:sz="0" w:space="0" w:color="auto"/>
          </w:divBdr>
        </w:div>
        <w:div w:id="558442232">
          <w:marLeft w:val="0"/>
          <w:marRight w:val="0"/>
          <w:marTop w:val="0"/>
          <w:marBottom w:val="160"/>
          <w:divBdr>
            <w:top w:val="none" w:sz="0" w:space="0" w:color="auto"/>
            <w:left w:val="none" w:sz="0" w:space="0" w:color="auto"/>
            <w:bottom w:val="none" w:sz="0" w:space="0" w:color="auto"/>
            <w:right w:val="none" w:sz="0" w:space="0" w:color="auto"/>
          </w:divBdr>
        </w:div>
        <w:div w:id="227114776">
          <w:marLeft w:val="0"/>
          <w:marRight w:val="0"/>
          <w:marTop w:val="0"/>
          <w:marBottom w:val="160"/>
          <w:divBdr>
            <w:top w:val="none" w:sz="0" w:space="0" w:color="auto"/>
            <w:left w:val="none" w:sz="0" w:space="0" w:color="auto"/>
            <w:bottom w:val="none" w:sz="0" w:space="0" w:color="auto"/>
            <w:right w:val="none" w:sz="0" w:space="0" w:color="auto"/>
          </w:divBdr>
        </w:div>
        <w:div w:id="2054234113">
          <w:marLeft w:val="0"/>
          <w:marRight w:val="0"/>
          <w:marTop w:val="0"/>
          <w:marBottom w:val="160"/>
          <w:divBdr>
            <w:top w:val="none" w:sz="0" w:space="0" w:color="auto"/>
            <w:left w:val="none" w:sz="0" w:space="0" w:color="auto"/>
            <w:bottom w:val="none" w:sz="0" w:space="0" w:color="auto"/>
            <w:right w:val="none" w:sz="0" w:space="0" w:color="auto"/>
          </w:divBdr>
        </w:div>
        <w:div w:id="1566254728">
          <w:marLeft w:val="0"/>
          <w:marRight w:val="0"/>
          <w:marTop w:val="0"/>
          <w:marBottom w:val="160"/>
          <w:divBdr>
            <w:top w:val="none" w:sz="0" w:space="0" w:color="auto"/>
            <w:left w:val="none" w:sz="0" w:space="0" w:color="auto"/>
            <w:bottom w:val="none" w:sz="0" w:space="0" w:color="auto"/>
            <w:right w:val="none" w:sz="0" w:space="0" w:color="auto"/>
          </w:divBdr>
        </w:div>
        <w:div w:id="1254508629">
          <w:marLeft w:val="0"/>
          <w:marRight w:val="0"/>
          <w:marTop w:val="0"/>
          <w:marBottom w:val="160"/>
          <w:divBdr>
            <w:top w:val="none" w:sz="0" w:space="0" w:color="auto"/>
            <w:left w:val="none" w:sz="0" w:space="0" w:color="auto"/>
            <w:bottom w:val="none" w:sz="0" w:space="0" w:color="auto"/>
            <w:right w:val="none" w:sz="0" w:space="0" w:color="auto"/>
          </w:divBdr>
        </w:div>
        <w:div w:id="1918900283">
          <w:marLeft w:val="0"/>
          <w:marRight w:val="0"/>
          <w:marTop w:val="0"/>
          <w:marBottom w:val="160"/>
          <w:divBdr>
            <w:top w:val="none" w:sz="0" w:space="0" w:color="auto"/>
            <w:left w:val="none" w:sz="0" w:space="0" w:color="auto"/>
            <w:bottom w:val="none" w:sz="0" w:space="0" w:color="auto"/>
            <w:right w:val="none" w:sz="0" w:space="0" w:color="auto"/>
          </w:divBdr>
        </w:div>
        <w:div w:id="483208550">
          <w:marLeft w:val="0"/>
          <w:marRight w:val="0"/>
          <w:marTop w:val="0"/>
          <w:marBottom w:val="160"/>
          <w:divBdr>
            <w:top w:val="none" w:sz="0" w:space="0" w:color="auto"/>
            <w:left w:val="none" w:sz="0" w:space="0" w:color="auto"/>
            <w:bottom w:val="none" w:sz="0" w:space="0" w:color="auto"/>
            <w:right w:val="none" w:sz="0" w:space="0" w:color="auto"/>
          </w:divBdr>
        </w:div>
        <w:div w:id="2095590396">
          <w:marLeft w:val="0"/>
          <w:marRight w:val="0"/>
          <w:marTop w:val="0"/>
          <w:marBottom w:val="160"/>
          <w:divBdr>
            <w:top w:val="none" w:sz="0" w:space="0" w:color="auto"/>
            <w:left w:val="none" w:sz="0" w:space="0" w:color="auto"/>
            <w:bottom w:val="none" w:sz="0" w:space="0" w:color="auto"/>
            <w:right w:val="none" w:sz="0" w:space="0" w:color="auto"/>
          </w:divBdr>
        </w:div>
        <w:div w:id="1980762668">
          <w:marLeft w:val="0"/>
          <w:marRight w:val="0"/>
          <w:marTop w:val="0"/>
          <w:marBottom w:val="160"/>
          <w:divBdr>
            <w:top w:val="none" w:sz="0" w:space="0" w:color="auto"/>
            <w:left w:val="none" w:sz="0" w:space="0" w:color="auto"/>
            <w:bottom w:val="none" w:sz="0" w:space="0" w:color="auto"/>
            <w:right w:val="none" w:sz="0" w:space="0" w:color="auto"/>
          </w:divBdr>
        </w:div>
        <w:div w:id="853494166">
          <w:marLeft w:val="0"/>
          <w:marRight w:val="0"/>
          <w:marTop w:val="0"/>
          <w:marBottom w:val="160"/>
          <w:divBdr>
            <w:top w:val="none" w:sz="0" w:space="0" w:color="auto"/>
            <w:left w:val="none" w:sz="0" w:space="0" w:color="auto"/>
            <w:bottom w:val="none" w:sz="0" w:space="0" w:color="auto"/>
            <w:right w:val="none" w:sz="0" w:space="0" w:color="auto"/>
          </w:divBdr>
        </w:div>
        <w:div w:id="779647542">
          <w:marLeft w:val="0"/>
          <w:marRight w:val="0"/>
          <w:marTop w:val="0"/>
          <w:marBottom w:val="160"/>
          <w:divBdr>
            <w:top w:val="none" w:sz="0" w:space="0" w:color="auto"/>
            <w:left w:val="none" w:sz="0" w:space="0" w:color="auto"/>
            <w:bottom w:val="none" w:sz="0" w:space="0" w:color="auto"/>
            <w:right w:val="none" w:sz="0" w:space="0" w:color="auto"/>
          </w:divBdr>
        </w:div>
        <w:div w:id="406925846">
          <w:marLeft w:val="0"/>
          <w:marRight w:val="0"/>
          <w:marTop w:val="0"/>
          <w:marBottom w:val="160"/>
          <w:divBdr>
            <w:top w:val="none" w:sz="0" w:space="0" w:color="auto"/>
            <w:left w:val="none" w:sz="0" w:space="0" w:color="auto"/>
            <w:bottom w:val="none" w:sz="0" w:space="0" w:color="auto"/>
            <w:right w:val="none" w:sz="0" w:space="0" w:color="auto"/>
          </w:divBdr>
        </w:div>
        <w:div w:id="265965149">
          <w:marLeft w:val="0"/>
          <w:marRight w:val="0"/>
          <w:marTop w:val="0"/>
          <w:marBottom w:val="160"/>
          <w:divBdr>
            <w:top w:val="none" w:sz="0" w:space="0" w:color="auto"/>
            <w:left w:val="none" w:sz="0" w:space="0" w:color="auto"/>
            <w:bottom w:val="none" w:sz="0" w:space="0" w:color="auto"/>
            <w:right w:val="none" w:sz="0" w:space="0" w:color="auto"/>
          </w:divBdr>
        </w:div>
        <w:div w:id="331837308">
          <w:marLeft w:val="0"/>
          <w:marRight w:val="0"/>
          <w:marTop w:val="0"/>
          <w:marBottom w:val="160"/>
          <w:divBdr>
            <w:top w:val="none" w:sz="0" w:space="0" w:color="auto"/>
            <w:left w:val="none" w:sz="0" w:space="0" w:color="auto"/>
            <w:bottom w:val="none" w:sz="0" w:space="0" w:color="auto"/>
            <w:right w:val="none" w:sz="0" w:space="0" w:color="auto"/>
          </w:divBdr>
        </w:div>
        <w:div w:id="50348407">
          <w:marLeft w:val="0"/>
          <w:marRight w:val="0"/>
          <w:marTop w:val="0"/>
          <w:marBottom w:val="160"/>
          <w:divBdr>
            <w:top w:val="none" w:sz="0" w:space="0" w:color="auto"/>
            <w:left w:val="none" w:sz="0" w:space="0" w:color="auto"/>
            <w:bottom w:val="none" w:sz="0" w:space="0" w:color="auto"/>
            <w:right w:val="none" w:sz="0" w:space="0" w:color="auto"/>
          </w:divBdr>
        </w:div>
        <w:div w:id="26419333">
          <w:marLeft w:val="0"/>
          <w:marRight w:val="0"/>
          <w:marTop w:val="0"/>
          <w:marBottom w:val="160"/>
          <w:divBdr>
            <w:top w:val="none" w:sz="0" w:space="0" w:color="auto"/>
            <w:left w:val="none" w:sz="0" w:space="0" w:color="auto"/>
            <w:bottom w:val="none" w:sz="0" w:space="0" w:color="auto"/>
            <w:right w:val="none" w:sz="0" w:space="0" w:color="auto"/>
          </w:divBdr>
        </w:div>
        <w:div w:id="789278262">
          <w:marLeft w:val="0"/>
          <w:marRight w:val="0"/>
          <w:marTop w:val="0"/>
          <w:marBottom w:val="160"/>
          <w:divBdr>
            <w:top w:val="none" w:sz="0" w:space="0" w:color="auto"/>
            <w:left w:val="none" w:sz="0" w:space="0" w:color="auto"/>
            <w:bottom w:val="none" w:sz="0" w:space="0" w:color="auto"/>
            <w:right w:val="none" w:sz="0" w:space="0" w:color="auto"/>
          </w:divBdr>
        </w:div>
        <w:div w:id="1074470668">
          <w:marLeft w:val="0"/>
          <w:marRight w:val="0"/>
          <w:marTop w:val="0"/>
          <w:marBottom w:val="160"/>
          <w:divBdr>
            <w:top w:val="none" w:sz="0" w:space="0" w:color="auto"/>
            <w:left w:val="none" w:sz="0" w:space="0" w:color="auto"/>
            <w:bottom w:val="none" w:sz="0" w:space="0" w:color="auto"/>
            <w:right w:val="none" w:sz="0" w:space="0" w:color="auto"/>
          </w:divBdr>
        </w:div>
        <w:div w:id="531384589">
          <w:marLeft w:val="0"/>
          <w:marRight w:val="0"/>
          <w:marTop w:val="0"/>
          <w:marBottom w:val="160"/>
          <w:divBdr>
            <w:top w:val="none" w:sz="0" w:space="0" w:color="auto"/>
            <w:left w:val="none" w:sz="0" w:space="0" w:color="auto"/>
            <w:bottom w:val="none" w:sz="0" w:space="0" w:color="auto"/>
            <w:right w:val="none" w:sz="0" w:space="0" w:color="auto"/>
          </w:divBdr>
        </w:div>
        <w:div w:id="222373149">
          <w:marLeft w:val="0"/>
          <w:marRight w:val="0"/>
          <w:marTop w:val="0"/>
          <w:marBottom w:val="160"/>
          <w:divBdr>
            <w:top w:val="none" w:sz="0" w:space="0" w:color="auto"/>
            <w:left w:val="none" w:sz="0" w:space="0" w:color="auto"/>
            <w:bottom w:val="none" w:sz="0" w:space="0" w:color="auto"/>
            <w:right w:val="none" w:sz="0" w:space="0" w:color="auto"/>
          </w:divBdr>
        </w:div>
        <w:div w:id="1329864456">
          <w:marLeft w:val="0"/>
          <w:marRight w:val="0"/>
          <w:marTop w:val="0"/>
          <w:marBottom w:val="160"/>
          <w:divBdr>
            <w:top w:val="none" w:sz="0" w:space="0" w:color="auto"/>
            <w:left w:val="none" w:sz="0" w:space="0" w:color="auto"/>
            <w:bottom w:val="none" w:sz="0" w:space="0" w:color="auto"/>
            <w:right w:val="none" w:sz="0" w:space="0" w:color="auto"/>
          </w:divBdr>
        </w:div>
        <w:div w:id="1960917255">
          <w:marLeft w:val="0"/>
          <w:marRight w:val="0"/>
          <w:marTop w:val="0"/>
          <w:marBottom w:val="0"/>
          <w:divBdr>
            <w:top w:val="none" w:sz="0" w:space="0" w:color="auto"/>
            <w:left w:val="none" w:sz="0" w:space="0" w:color="auto"/>
            <w:bottom w:val="none" w:sz="0" w:space="0" w:color="auto"/>
            <w:right w:val="none" w:sz="0" w:space="0" w:color="auto"/>
          </w:divBdr>
        </w:div>
        <w:div w:id="1207259243">
          <w:marLeft w:val="0"/>
          <w:marRight w:val="0"/>
          <w:marTop w:val="0"/>
          <w:marBottom w:val="0"/>
          <w:divBdr>
            <w:top w:val="none" w:sz="0" w:space="0" w:color="auto"/>
            <w:left w:val="none" w:sz="0" w:space="0" w:color="auto"/>
            <w:bottom w:val="none" w:sz="0" w:space="0" w:color="auto"/>
            <w:right w:val="none" w:sz="0" w:space="0" w:color="auto"/>
          </w:divBdr>
        </w:div>
        <w:div w:id="700741016">
          <w:marLeft w:val="0"/>
          <w:marRight w:val="0"/>
          <w:marTop w:val="0"/>
          <w:marBottom w:val="0"/>
          <w:divBdr>
            <w:top w:val="none" w:sz="0" w:space="0" w:color="auto"/>
            <w:left w:val="none" w:sz="0" w:space="0" w:color="auto"/>
            <w:bottom w:val="none" w:sz="0" w:space="0" w:color="auto"/>
            <w:right w:val="none" w:sz="0" w:space="0" w:color="auto"/>
          </w:divBdr>
        </w:div>
      </w:divsChild>
    </w:div>
    <w:div w:id="1712073019">
      <w:bodyDiv w:val="1"/>
      <w:marLeft w:val="0"/>
      <w:marRight w:val="0"/>
      <w:marTop w:val="0"/>
      <w:marBottom w:val="0"/>
      <w:divBdr>
        <w:top w:val="none" w:sz="0" w:space="0" w:color="auto"/>
        <w:left w:val="none" w:sz="0" w:space="0" w:color="auto"/>
        <w:bottom w:val="none" w:sz="0" w:space="0" w:color="auto"/>
        <w:right w:val="none" w:sz="0" w:space="0" w:color="auto"/>
      </w:divBdr>
      <w:divsChild>
        <w:div w:id="385880576">
          <w:marLeft w:val="0"/>
          <w:marRight w:val="0"/>
          <w:marTop w:val="0"/>
          <w:marBottom w:val="0"/>
          <w:divBdr>
            <w:top w:val="none" w:sz="0" w:space="0" w:color="auto"/>
            <w:left w:val="none" w:sz="0" w:space="0" w:color="auto"/>
            <w:bottom w:val="none" w:sz="0" w:space="0" w:color="auto"/>
            <w:right w:val="none" w:sz="0" w:space="0" w:color="auto"/>
          </w:divBdr>
        </w:div>
        <w:div w:id="240526129">
          <w:marLeft w:val="0"/>
          <w:marRight w:val="0"/>
          <w:marTop w:val="0"/>
          <w:marBottom w:val="0"/>
          <w:divBdr>
            <w:top w:val="none" w:sz="0" w:space="0" w:color="auto"/>
            <w:left w:val="none" w:sz="0" w:space="0" w:color="auto"/>
            <w:bottom w:val="none" w:sz="0" w:space="0" w:color="auto"/>
            <w:right w:val="none" w:sz="0" w:space="0" w:color="auto"/>
          </w:divBdr>
        </w:div>
        <w:div w:id="367724810">
          <w:marLeft w:val="0"/>
          <w:marRight w:val="0"/>
          <w:marTop w:val="0"/>
          <w:marBottom w:val="0"/>
          <w:divBdr>
            <w:top w:val="none" w:sz="0" w:space="0" w:color="auto"/>
            <w:left w:val="none" w:sz="0" w:space="0" w:color="auto"/>
            <w:bottom w:val="none" w:sz="0" w:space="0" w:color="auto"/>
            <w:right w:val="none" w:sz="0" w:space="0" w:color="auto"/>
          </w:divBdr>
        </w:div>
        <w:div w:id="1617717863">
          <w:marLeft w:val="0"/>
          <w:marRight w:val="0"/>
          <w:marTop w:val="0"/>
          <w:marBottom w:val="0"/>
          <w:divBdr>
            <w:top w:val="none" w:sz="0" w:space="0" w:color="auto"/>
            <w:left w:val="none" w:sz="0" w:space="0" w:color="auto"/>
            <w:bottom w:val="none" w:sz="0" w:space="0" w:color="auto"/>
            <w:right w:val="none" w:sz="0" w:space="0" w:color="auto"/>
          </w:divBdr>
        </w:div>
        <w:div w:id="138426773">
          <w:marLeft w:val="0"/>
          <w:marRight w:val="0"/>
          <w:marTop w:val="0"/>
          <w:marBottom w:val="0"/>
          <w:divBdr>
            <w:top w:val="none" w:sz="0" w:space="0" w:color="auto"/>
            <w:left w:val="none" w:sz="0" w:space="0" w:color="auto"/>
            <w:bottom w:val="none" w:sz="0" w:space="0" w:color="auto"/>
            <w:right w:val="none" w:sz="0" w:space="0" w:color="auto"/>
          </w:divBdr>
        </w:div>
        <w:div w:id="867841805">
          <w:marLeft w:val="0"/>
          <w:marRight w:val="0"/>
          <w:marTop w:val="0"/>
          <w:marBottom w:val="0"/>
          <w:divBdr>
            <w:top w:val="none" w:sz="0" w:space="0" w:color="auto"/>
            <w:left w:val="none" w:sz="0" w:space="0" w:color="auto"/>
            <w:bottom w:val="none" w:sz="0" w:space="0" w:color="auto"/>
            <w:right w:val="none" w:sz="0" w:space="0" w:color="auto"/>
          </w:divBdr>
        </w:div>
        <w:div w:id="2051832540">
          <w:marLeft w:val="0"/>
          <w:marRight w:val="0"/>
          <w:marTop w:val="0"/>
          <w:marBottom w:val="0"/>
          <w:divBdr>
            <w:top w:val="none" w:sz="0" w:space="0" w:color="auto"/>
            <w:left w:val="none" w:sz="0" w:space="0" w:color="auto"/>
            <w:bottom w:val="none" w:sz="0" w:space="0" w:color="auto"/>
            <w:right w:val="none" w:sz="0" w:space="0" w:color="auto"/>
          </w:divBdr>
        </w:div>
        <w:div w:id="111486544">
          <w:marLeft w:val="0"/>
          <w:marRight w:val="0"/>
          <w:marTop w:val="0"/>
          <w:marBottom w:val="0"/>
          <w:divBdr>
            <w:top w:val="none" w:sz="0" w:space="0" w:color="auto"/>
            <w:left w:val="none" w:sz="0" w:space="0" w:color="auto"/>
            <w:bottom w:val="none" w:sz="0" w:space="0" w:color="auto"/>
            <w:right w:val="none" w:sz="0" w:space="0" w:color="auto"/>
          </w:divBdr>
        </w:div>
        <w:div w:id="1838230336">
          <w:marLeft w:val="0"/>
          <w:marRight w:val="0"/>
          <w:marTop w:val="0"/>
          <w:marBottom w:val="0"/>
          <w:divBdr>
            <w:top w:val="none" w:sz="0" w:space="0" w:color="auto"/>
            <w:left w:val="none" w:sz="0" w:space="0" w:color="auto"/>
            <w:bottom w:val="none" w:sz="0" w:space="0" w:color="auto"/>
            <w:right w:val="none" w:sz="0" w:space="0" w:color="auto"/>
          </w:divBdr>
        </w:div>
        <w:div w:id="1406300448">
          <w:marLeft w:val="0"/>
          <w:marRight w:val="0"/>
          <w:marTop w:val="0"/>
          <w:marBottom w:val="0"/>
          <w:divBdr>
            <w:top w:val="none" w:sz="0" w:space="0" w:color="auto"/>
            <w:left w:val="none" w:sz="0" w:space="0" w:color="auto"/>
            <w:bottom w:val="none" w:sz="0" w:space="0" w:color="auto"/>
            <w:right w:val="none" w:sz="0" w:space="0" w:color="auto"/>
          </w:divBdr>
        </w:div>
        <w:div w:id="360206319">
          <w:marLeft w:val="0"/>
          <w:marRight w:val="0"/>
          <w:marTop w:val="0"/>
          <w:marBottom w:val="0"/>
          <w:divBdr>
            <w:top w:val="none" w:sz="0" w:space="0" w:color="auto"/>
            <w:left w:val="none" w:sz="0" w:space="0" w:color="auto"/>
            <w:bottom w:val="none" w:sz="0" w:space="0" w:color="auto"/>
            <w:right w:val="none" w:sz="0" w:space="0" w:color="auto"/>
          </w:divBdr>
        </w:div>
        <w:div w:id="315257054">
          <w:marLeft w:val="0"/>
          <w:marRight w:val="0"/>
          <w:marTop w:val="0"/>
          <w:marBottom w:val="0"/>
          <w:divBdr>
            <w:top w:val="none" w:sz="0" w:space="0" w:color="auto"/>
            <w:left w:val="none" w:sz="0" w:space="0" w:color="auto"/>
            <w:bottom w:val="none" w:sz="0" w:space="0" w:color="auto"/>
            <w:right w:val="none" w:sz="0" w:space="0" w:color="auto"/>
          </w:divBdr>
        </w:div>
        <w:div w:id="538712507">
          <w:marLeft w:val="0"/>
          <w:marRight w:val="0"/>
          <w:marTop w:val="0"/>
          <w:marBottom w:val="0"/>
          <w:divBdr>
            <w:top w:val="none" w:sz="0" w:space="0" w:color="auto"/>
            <w:left w:val="none" w:sz="0" w:space="0" w:color="auto"/>
            <w:bottom w:val="none" w:sz="0" w:space="0" w:color="auto"/>
            <w:right w:val="none" w:sz="0" w:space="0" w:color="auto"/>
          </w:divBdr>
        </w:div>
        <w:div w:id="474369839">
          <w:marLeft w:val="0"/>
          <w:marRight w:val="0"/>
          <w:marTop w:val="0"/>
          <w:marBottom w:val="0"/>
          <w:divBdr>
            <w:top w:val="none" w:sz="0" w:space="0" w:color="auto"/>
            <w:left w:val="none" w:sz="0" w:space="0" w:color="auto"/>
            <w:bottom w:val="none" w:sz="0" w:space="0" w:color="auto"/>
            <w:right w:val="none" w:sz="0" w:space="0" w:color="auto"/>
          </w:divBdr>
        </w:div>
        <w:div w:id="1339190984">
          <w:marLeft w:val="0"/>
          <w:marRight w:val="0"/>
          <w:marTop w:val="0"/>
          <w:marBottom w:val="0"/>
          <w:divBdr>
            <w:top w:val="none" w:sz="0" w:space="0" w:color="auto"/>
            <w:left w:val="none" w:sz="0" w:space="0" w:color="auto"/>
            <w:bottom w:val="none" w:sz="0" w:space="0" w:color="auto"/>
            <w:right w:val="none" w:sz="0" w:space="0" w:color="auto"/>
          </w:divBdr>
        </w:div>
        <w:div w:id="155921592">
          <w:marLeft w:val="0"/>
          <w:marRight w:val="0"/>
          <w:marTop w:val="0"/>
          <w:marBottom w:val="0"/>
          <w:divBdr>
            <w:top w:val="none" w:sz="0" w:space="0" w:color="auto"/>
            <w:left w:val="none" w:sz="0" w:space="0" w:color="auto"/>
            <w:bottom w:val="none" w:sz="0" w:space="0" w:color="auto"/>
            <w:right w:val="none" w:sz="0" w:space="0" w:color="auto"/>
          </w:divBdr>
        </w:div>
        <w:div w:id="381175939">
          <w:marLeft w:val="0"/>
          <w:marRight w:val="0"/>
          <w:marTop w:val="0"/>
          <w:marBottom w:val="0"/>
          <w:divBdr>
            <w:top w:val="none" w:sz="0" w:space="0" w:color="auto"/>
            <w:left w:val="none" w:sz="0" w:space="0" w:color="auto"/>
            <w:bottom w:val="none" w:sz="0" w:space="0" w:color="auto"/>
            <w:right w:val="none" w:sz="0" w:space="0" w:color="auto"/>
          </w:divBdr>
        </w:div>
        <w:div w:id="1920944762">
          <w:marLeft w:val="0"/>
          <w:marRight w:val="0"/>
          <w:marTop w:val="0"/>
          <w:marBottom w:val="0"/>
          <w:divBdr>
            <w:top w:val="none" w:sz="0" w:space="0" w:color="auto"/>
            <w:left w:val="none" w:sz="0" w:space="0" w:color="auto"/>
            <w:bottom w:val="none" w:sz="0" w:space="0" w:color="auto"/>
            <w:right w:val="none" w:sz="0" w:space="0" w:color="auto"/>
          </w:divBdr>
        </w:div>
        <w:div w:id="922497553">
          <w:marLeft w:val="0"/>
          <w:marRight w:val="0"/>
          <w:marTop w:val="0"/>
          <w:marBottom w:val="0"/>
          <w:divBdr>
            <w:top w:val="none" w:sz="0" w:space="0" w:color="auto"/>
            <w:left w:val="none" w:sz="0" w:space="0" w:color="auto"/>
            <w:bottom w:val="none" w:sz="0" w:space="0" w:color="auto"/>
            <w:right w:val="none" w:sz="0" w:space="0" w:color="auto"/>
          </w:divBdr>
        </w:div>
        <w:div w:id="1071852668">
          <w:marLeft w:val="0"/>
          <w:marRight w:val="0"/>
          <w:marTop w:val="0"/>
          <w:marBottom w:val="0"/>
          <w:divBdr>
            <w:top w:val="none" w:sz="0" w:space="0" w:color="auto"/>
            <w:left w:val="none" w:sz="0" w:space="0" w:color="auto"/>
            <w:bottom w:val="none" w:sz="0" w:space="0" w:color="auto"/>
            <w:right w:val="none" w:sz="0" w:space="0" w:color="auto"/>
          </w:divBdr>
        </w:div>
        <w:div w:id="526067256">
          <w:marLeft w:val="0"/>
          <w:marRight w:val="0"/>
          <w:marTop w:val="0"/>
          <w:marBottom w:val="0"/>
          <w:divBdr>
            <w:top w:val="none" w:sz="0" w:space="0" w:color="auto"/>
            <w:left w:val="none" w:sz="0" w:space="0" w:color="auto"/>
            <w:bottom w:val="none" w:sz="0" w:space="0" w:color="auto"/>
            <w:right w:val="none" w:sz="0" w:space="0" w:color="auto"/>
          </w:divBdr>
        </w:div>
        <w:div w:id="1388529105">
          <w:marLeft w:val="0"/>
          <w:marRight w:val="0"/>
          <w:marTop w:val="0"/>
          <w:marBottom w:val="0"/>
          <w:divBdr>
            <w:top w:val="none" w:sz="0" w:space="0" w:color="auto"/>
            <w:left w:val="none" w:sz="0" w:space="0" w:color="auto"/>
            <w:bottom w:val="none" w:sz="0" w:space="0" w:color="auto"/>
            <w:right w:val="none" w:sz="0" w:space="0" w:color="auto"/>
          </w:divBdr>
        </w:div>
        <w:div w:id="2145002237">
          <w:marLeft w:val="0"/>
          <w:marRight w:val="0"/>
          <w:marTop w:val="0"/>
          <w:marBottom w:val="0"/>
          <w:divBdr>
            <w:top w:val="none" w:sz="0" w:space="0" w:color="auto"/>
            <w:left w:val="none" w:sz="0" w:space="0" w:color="auto"/>
            <w:bottom w:val="none" w:sz="0" w:space="0" w:color="auto"/>
            <w:right w:val="none" w:sz="0" w:space="0" w:color="auto"/>
          </w:divBdr>
        </w:div>
        <w:div w:id="1617131472">
          <w:marLeft w:val="0"/>
          <w:marRight w:val="0"/>
          <w:marTop w:val="0"/>
          <w:marBottom w:val="0"/>
          <w:divBdr>
            <w:top w:val="none" w:sz="0" w:space="0" w:color="auto"/>
            <w:left w:val="none" w:sz="0" w:space="0" w:color="auto"/>
            <w:bottom w:val="none" w:sz="0" w:space="0" w:color="auto"/>
            <w:right w:val="none" w:sz="0" w:space="0" w:color="auto"/>
          </w:divBdr>
        </w:div>
        <w:div w:id="592712736">
          <w:marLeft w:val="0"/>
          <w:marRight w:val="0"/>
          <w:marTop w:val="0"/>
          <w:marBottom w:val="0"/>
          <w:divBdr>
            <w:top w:val="none" w:sz="0" w:space="0" w:color="auto"/>
            <w:left w:val="none" w:sz="0" w:space="0" w:color="auto"/>
            <w:bottom w:val="none" w:sz="0" w:space="0" w:color="auto"/>
            <w:right w:val="none" w:sz="0" w:space="0" w:color="auto"/>
          </w:divBdr>
        </w:div>
        <w:div w:id="289897576">
          <w:marLeft w:val="0"/>
          <w:marRight w:val="0"/>
          <w:marTop w:val="0"/>
          <w:marBottom w:val="0"/>
          <w:divBdr>
            <w:top w:val="none" w:sz="0" w:space="0" w:color="auto"/>
            <w:left w:val="none" w:sz="0" w:space="0" w:color="auto"/>
            <w:bottom w:val="none" w:sz="0" w:space="0" w:color="auto"/>
            <w:right w:val="none" w:sz="0" w:space="0" w:color="auto"/>
          </w:divBdr>
        </w:div>
        <w:div w:id="1126239896">
          <w:marLeft w:val="0"/>
          <w:marRight w:val="0"/>
          <w:marTop w:val="0"/>
          <w:marBottom w:val="0"/>
          <w:divBdr>
            <w:top w:val="none" w:sz="0" w:space="0" w:color="auto"/>
            <w:left w:val="none" w:sz="0" w:space="0" w:color="auto"/>
            <w:bottom w:val="none" w:sz="0" w:space="0" w:color="auto"/>
            <w:right w:val="none" w:sz="0" w:space="0" w:color="auto"/>
          </w:divBdr>
        </w:div>
        <w:div w:id="2030251217">
          <w:marLeft w:val="0"/>
          <w:marRight w:val="0"/>
          <w:marTop w:val="0"/>
          <w:marBottom w:val="0"/>
          <w:divBdr>
            <w:top w:val="none" w:sz="0" w:space="0" w:color="auto"/>
            <w:left w:val="none" w:sz="0" w:space="0" w:color="auto"/>
            <w:bottom w:val="none" w:sz="0" w:space="0" w:color="auto"/>
            <w:right w:val="none" w:sz="0" w:space="0" w:color="auto"/>
          </w:divBdr>
        </w:div>
      </w:divsChild>
    </w:div>
    <w:div w:id="2088915059">
      <w:bodyDiv w:val="1"/>
      <w:marLeft w:val="0"/>
      <w:marRight w:val="0"/>
      <w:marTop w:val="0"/>
      <w:marBottom w:val="0"/>
      <w:divBdr>
        <w:top w:val="none" w:sz="0" w:space="0" w:color="auto"/>
        <w:left w:val="none" w:sz="0" w:space="0" w:color="auto"/>
        <w:bottom w:val="none" w:sz="0" w:space="0" w:color="auto"/>
        <w:right w:val="none" w:sz="0" w:space="0" w:color="auto"/>
      </w:divBdr>
      <w:divsChild>
        <w:div w:id="43525549">
          <w:marLeft w:val="0"/>
          <w:marRight w:val="0"/>
          <w:marTop w:val="240"/>
          <w:marBottom w:val="240"/>
          <w:divBdr>
            <w:top w:val="none" w:sz="0" w:space="0" w:color="auto"/>
            <w:left w:val="none" w:sz="0" w:space="0" w:color="auto"/>
            <w:bottom w:val="none" w:sz="0" w:space="0" w:color="auto"/>
            <w:right w:val="none" w:sz="0" w:space="0" w:color="auto"/>
          </w:divBdr>
        </w:div>
        <w:div w:id="1591426575">
          <w:marLeft w:val="0"/>
          <w:marRight w:val="0"/>
          <w:marTop w:val="240"/>
          <w:marBottom w:val="240"/>
          <w:divBdr>
            <w:top w:val="none" w:sz="0" w:space="0" w:color="auto"/>
            <w:left w:val="none" w:sz="0" w:space="0" w:color="auto"/>
            <w:bottom w:val="none" w:sz="0" w:space="0" w:color="auto"/>
            <w:right w:val="none" w:sz="0" w:space="0" w:color="auto"/>
          </w:divBdr>
        </w:div>
        <w:div w:id="1758213540">
          <w:marLeft w:val="0"/>
          <w:marRight w:val="0"/>
          <w:marTop w:val="0"/>
          <w:marBottom w:val="160"/>
          <w:divBdr>
            <w:top w:val="none" w:sz="0" w:space="0" w:color="auto"/>
            <w:left w:val="none" w:sz="0" w:space="0" w:color="auto"/>
            <w:bottom w:val="none" w:sz="0" w:space="0" w:color="auto"/>
            <w:right w:val="none" w:sz="0" w:space="0" w:color="auto"/>
          </w:divBdr>
        </w:div>
        <w:div w:id="1758745784">
          <w:marLeft w:val="0"/>
          <w:marRight w:val="0"/>
          <w:marTop w:val="0"/>
          <w:marBottom w:val="160"/>
          <w:divBdr>
            <w:top w:val="none" w:sz="0" w:space="0" w:color="auto"/>
            <w:left w:val="none" w:sz="0" w:space="0" w:color="auto"/>
            <w:bottom w:val="none" w:sz="0" w:space="0" w:color="auto"/>
            <w:right w:val="none" w:sz="0" w:space="0" w:color="auto"/>
          </w:divBdr>
        </w:div>
        <w:div w:id="1118139804">
          <w:marLeft w:val="0"/>
          <w:marRight w:val="0"/>
          <w:marTop w:val="0"/>
          <w:marBottom w:val="160"/>
          <w:divBdr>
            <w:top w:val="none" w:sz="0" w:space="0" w:color="auto"/>
            <w:left w:val="none" w:sz="0" w:space="0" w:color="auto"/>
            <w:bottom w:val="none" w:sz="0" w:space="0" w:color="auto"/>
            <w:right w:val="none" w:sz="0" w:space="0" w:color="auto"/>
          </w:divBdr>
        </w:div>
        <w:div w:id="312417160">
          <w:marLeft w:val="0"/>
          <w:marRight w:val="0"/>
          <w:marTop w:val="0"/>
          <w:marBottom w:val="160"/>
          <w:divBdr>
            <w:top w:val="none" w:sz="0" w:space="0" w:color="auto"/>
            <w:left w:val="none" w:sz="0" w:space="0" w:color="auto"/>
            <w:bottom w:val="none" w:sz="0" w:space="0" w:color="auto"/>
            <w:right w:val="none" w:sz="0" w:space="0" w:color="auto"/>
          </w:divBdr>
        </w:div>
        <w:div w:id="981039466">
          <w:marLeft w:val="0"/>
          <w:marRight w:val="0"/>
          <w:marTop w:val="0"/>
          <w:marBottom w:val="160"/>
          <w:divBdr>
            <w:top w:val="none" w:sz="0" w:space="0" w:color="auto"/>
            <w:left w:val="none" w:sz="0" w:space="0" w:color="auto"/>
            <w:bottom w:val="none" w:sz="0" w:space="0" w:color="auto"/>
            <w:right w:val="none" w:sz="0" w:space="0" w:color="auto"/>
          </w:divBdr>
        </w:div>
        <w:div w:id="429549479">
          <w:marLeft w:val="0"/>
          <w:marRight w:val="0"/>
          <w:marTop w:val="0"/>
          <w:marBottom w:val="0"/>
          <w:divBdr>
            <w:top w:val="none" w:sz="0" w:space="0" w:color="auto"/>
            <w:left w:val="none" w:sz="0" w:space="0" w:color="auto"/>
            <w:bottom w:val="none" w:sz="0" w:space="0" w:color="auto"/>
            <w:right w:val="none" w:sz="0" w:space="0" w:color="auto"/>
          </w:divBdr>
        </w:div>
        <w:div w:id="635452895">
          <w:marLeft w:val="0"/>
          <w:marRight w:val="0"/>
          <w:marTop w:val="0"/>
          <w:marBottom w:val="0"/>
          <w:divBdr>
            <w:top w:val="none" w:sz="0" w:space="0" w:color="auto"/>
            <w:left w:val="none" w:sz="0" w:space="0" w:color="auto"/>
            <w:bottom w:val="none" w:sz="0" w:space="0" w:color="auto"/>
            <w:right w:val="none" w:sz="0" w:space="0" w:color="auto"/>
          </w:divBdr>
        </w:div>
        <w:div w:id="543911990">
          <w:marLeft w:val="0"/>
          <w:marRight w:val="0"/>
          <w:marTop w:val="240"/>
          <w:marBottom w:val="240"/>
          <w:divBdr>
            <w:top w:val="none" w:sz="0" w:space="0" w:color="auto"/>
            <w:left w:val="none" w:sz="0" w:space="0" w:color="auto"/>
            <w:bottom w:val="none" w:sz="0" w:space="0" w:color="auto"/>
            <w:right w:val="none" w:sz="0" w:space="0" w:color="auto"/>
          </w:divBdr>
        </w:div>
        <w:div w:id="1656447566">
          <w:marLeft w:val="0"/>
          <w:marRight w:val="0"/>
          <w:marTop w:val="0"/>
          <w:marBottom w:val="0"/>
          <w:divBdr>
            <w:top w:val="none" w:sz="0" w:space="0" w:color="auto"/>
            <w:left w:val="none" w:sz="0" w:space="0" w:color="auto"/>
            <w:bottom w:val="none" w:sz="0" w:space="0" w:color="auto"/>
            <w:right w:val="none" w:sz="0" w:space="0" w:color="auto"/>
          </w:divBdr>
        </w:div>
      </w:divsChild>
    </w:div>
    <w:div w:id="2133669288">
      <w:bodyDiv w:val="1"/>
      <w:marLeft w:val="0"/>
      <w:marRight w:val="0"/>
      <w:marTop w:val="0"/>
      <w:marBottom w:val="0"/>
      <w:divBdr>
        <w:top w:val="none" w:sz="0" w:space="0" w:color="auto"/>
        <w:left w:val="none" w:sz="0" w:space="0" w:color="auto"/>
        <w:bottom w:val="none" w:sz="0" w:space="0" w:color="auto"/>
        <w:right w:val="none" w:sz="0" w:space="0" w:color="auto"/>
      </w:divBdr>
      <w:divsChild>
        <w:div w:id="1436826859">
          <w:marLeft w:val="720"/>
          <w:marRight w:val="0"/>
          <w:marTop w:val="0"/>
          <w:marBottom w:val="160"/>
          <w:divBdr>
            <w:top w:val="none" w:sz="0" w:space="0" w:color="auto"/>
            <w:left w:val="none" w:sz="0" w:space="0" w:color="auto"/>
            <w:bottom w:val="none" w:sz="0" w:space="0" w:color="auto"/>
            <w:right w:val="none" w:sz="0" w:space="0" w:color="auto"/>
          </w:divBdr>
        </w:div>
        <w:div w:id="419445570">
          <w:marLeft w:val="0"/>
          <w:marRight w:val="0"/>
          <w:marTop w:val="0"/>
          <w:marBottom w:val="160"/>
          <w:divBdr>
            <w:top w:val="none" w:sz="0" w:space="0" w:color="auto"/>
            <w:left w:val="none" w:sz="0" w:space="0" w:color="auto"/>
            <w:bottom w:val="none" w:sz="0" w:space="0" w:color="auto"/>
            <w:right w:val="none" w:sz="0" w:space="0" w:color="auto"/>
          </w:divBdr>
        </w:div>
        <w:div w:id="1550024595">
          <w:marLeft w:val="720"/>
          <w:marRight w:val="0"/>
          <w:marTop w:val="0"/>
          <w:marBottom w:val="0"/>
          <w:divBdr>
            <w:top w:val="none" w:sz="0" w:space="0" w:color="auto"/>
            <w:left w:val="none" w:sz="0" w:space="0" w:color="auto"/>
            <w:bottom w:val="none" w:sz="0" w:space="0" w:color="auto"/>
            <w:right w:val="none" w:sz="0" w:space="0" w:color="auto"/>
          </w:divBdr>
        </w:div>
        <w:div w:id="1263604798">
          <w:marLeft w:val="720"/>
          <w:marRight w:val="0"/>
          <w:marTop w:val="0"/>
          <w:marBottom w:val="0"/>
          <w:divBdr>
            <w:top w:val="none" w:sz="0" w:space="0" w:color="auto"/>
            <w:left w:val="none" w:sz="0" w:space="0" w:color="auto"/>
            <w:bottom w:val="none" w:sz="0" w:space="0" w:color="auto"/>
            <w:right w:val="none" w:sz="0" w:space="0" w:color="auto"/>
          </w:divBdr>
        </w:div>
        <w:div w:id="774640004">
          <w:marLeft w:val="720"/>
          <w:marRight w:val="0"/>
          <w:marTop w:val="0"/>
          <w:marBottom w:val="0"/>
          <w:divBdr>
            <w:top w:val="none" w:sz="0" w:space="0" w:color="auto"/>
            <w:left w:val="none" w:sz="0" w:space="0" w:color="auto"/>
            <w:bottom w:val="none" w:sz="0" w:space="0" w:color="auto"/>
            <w:right w:val="none" w:sz="0" w:space="0" w:color="auto"/>
          </w:divBdr>
        </w:div>
        <w:div w:id="56243747">
          <w:marLeft w:val="720"/>
          <w:marRight w:val="0"/>
          <w:marTop w:val="0"/>
          <w:marBottom w:val="0"/>
          <w:divBdr>
            <w:top w:val="none" w:sz="0" w:space="0" w:color="auto"/>
            <w:left w:val="none" w:sz="0" w:space="0" w:color="auto"/>
            <w:bottom w:val="none" w:sz="0" w:space="0" w:color="auto"/>
            <w:right w:val="none" w:sz="0" w:space="0" w:color="auto"/>
          </w:divBdr>
        </w:div>
        <w:div w:id="1947615867">
          <w:marLeft w:val="72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geo.edu.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44</Pages>
  <Words>4522</Words>
  <Characters>25782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30244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Ledio HOXHA</cp:lastModifiedBy>
  <cp:revision>6</cp:revision>
  <cp:lastPrinted>2026-01-30T09:05:00Z</cp:lastPrinted>
  <dcterms:created xsi:type="dcterms:W3CDTF">2026-01-30T09:11:00Z</dcterms:created>
  <dcterms:modified xsi:type="dcterms:W3CDTF">2026-07-01T10:18:00Z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2016</vt:lpwstr>
  </property>
  <property fmtid="{D5CDD505-2E9C-101B-9397-08002B2CF9AE}" pid="4" name="LastSaved">
    <vt:filetime>2025-09-12T00:00:00Z</vt:filetime>
  </property>
  <property fmtid="{D5CDD505-2E9C-101B-9397-08002B2CF9AE}" pid="5" name="Producer">
    <vt:lpwstr>Microsoft® Word 2016</vt:lpwstr>
  </property>
</Properties>
</file>